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</w:rPr>
        <w:id w:val="-2145879747"/>
        <w:docPartObj>
          <w:docPartGallery w:val="Cover Pages"/>
          <w:docPartUnique/>
        </w:docPartObj>
      </w:sdtPr>
      <w:sdtEndPr>
        <w:rPr>
          <w:color w:val="FFFFFF" w:themeColor="background1"/>
          <w:sz w:val="96"/>
          <w:szCs w:val="96"/>
        </w:rPr>
      </w:sdtEndPr>
      <w:sdtContent>
        <w:p w:rsidR="00997C80" w:rsidRDefault="00997C80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48"/>
              <w:szCs w:val="48"/>
            </w:rPr>
            <w:alias w:val="Title"/>
            <w:tag w:val=""/>
            <w:id w:val="1735040861"/>
            <w:placeholder>
              <w:docPart w:val="A35FF446A2FA4C2D8D1ED62E8B09310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97C80" w:rsidRDefault="00997C80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7B0232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48"/>
                  <w:szCs w:val="48"/>
                </w:rPr>
                <w:t>Laporan Kinerja Pengelola Pelayanan Informasi dan Dokumentasi PPID Pembantu Dinas Komunikasi dan Informatika Kota Madiun Tahun 2017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87840BA42AF04026A09DF88A4291D6D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97C80" w:rsidRDefault="00997C80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[Document subtitle]</w:t>
              </w:r>
            </w:p>
          </w:sdtContent>
        </w:sdt>
        <w:p w:rsidR="00997C80" w:rsidRPr="007B0232" w:rsidRDefault="007B0232" w:rsidP="007B0232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FFFFFF" w:themeColor="background1"/>
              <w:sz w:val="96"/>
              <w:szCs w:val="96"/>
            </w:rPr>
            <w:drawing>
              <wp:inline distT="0" distB="0" distL="0" distR="0" wp14:anchorId="03AD2154" wp14:editId="23E4396E">
                <wp:extent cx="5286615" cy="2297430"/>
                <wp:effectExtent l="0" t="0" r="9525" b="7620"/>
                <wp:docPr id="1" name="Picture 1" descr="E:\Album PPID\PPID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lbum PPID\PPID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363" cy="231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97C80"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10099040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97C80" w:rsidRPr="00997C80" w:rsidRDefault="00997C80" w:rsidP="00997C80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97C80" w:rsidRDefault="00C702FB" w:rsidP="00997C80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97C80">
                                      <w:rPr>
                                        <w:color w:val="4F81BD" w:themeColor="accent1"/>
                                      </w:rPr>
                                      <w:t>Dinas Komunikasi dan Informatika Kota MadiunJl. Pahlawan No. 37 MadiunPhone. (0351) 467327 Website : Kominfo.madiunkota.go.id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869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97C80" w:rsidRPr="00997C80" w:rsidRDefault="00997C80" w:rsidP="00997C80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97C80" w:rsidRDefault="00997C80" w:rsidP="00997C80">
                          <w:pPr>
                            <w:pStyle w:val="NoSpacing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Komunikasi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 Kota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MadiunJl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Pahlawan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 No. 37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</w:rPr>
                                <w:t>MadiunPhone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</w:rPr>
                                <w:t xml:space="preserve">. (0351) 467327 </w:t>
                              </w:r>
                              <w:proofErr w:type="gramStart"/>
                              <w:r>
                                <w:rPr>
                                  <w:color w:val="4F81BD" w:themeColor="accent1"/>
                                </w:rPr>
                                <w:t>Website :</w:t>
                              </w:r>
                              <w:proofErr w:type="gramEnd"/>
                              <w:r>
                                <w:rPr>
                                  <w:color w:val="4F81BD" w:themeColor="accent1"/>
                                </w:rPr>
                                <w:t xml:space="preserve"> Kominfo.madiunkota.go.id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:rsidR="00997C80" w:rsidRDefault="00997C80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B0232" w:rsidRDefault="007B0232" w:rsidP="00CB429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97C80" w:rsidRDefault="00997C80" w:rsidP="00997C80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</w:p>
    <w:p w:rsidR="0018766E" w:rsidRPr="00EC3858" w:rsidRDefault="0018766E" w:rsidP="00EC3858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lastRenderedPageBreak/>
        <w:t xml:space="preserve">RINGKASAN LAPORAN LAYANAN INFORMASI PUBLIK </w:t>
      </w:r>
    </w:p>
    <w:p w:rsidR="0018766E" w:rsidRPr="00EC3858" w:rsidRDefault="0018766E" w:rsidP="00EC3858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TAHUN 2017</w:t>
      </w:r>
    </w:p>
    <w:p w:rsidR="0018766E" w:rsidRPr="00EC3858" w:rsidRDefault="0018766E" w:rsidP="00EC3858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DINAS KOMUNIKASI DAN INFORMATIKA KOTA MADIUN</w:t>
      </w:r>
    </w:p>
    <w:p w:rsidR="0018766E" w:rsidRPr="00EC3858" w:rsidRDefault="0018766E" w:rsidP="00EC3858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</w:p>
    <w:p w:rsidR="0018766E" w:rsidRPr="00EC3858" w:rsidRDefault="00CB4299" w:rsidP="00EC3858">
      <w:pPr>
        <w:pStyle w:val="ListParagraph"/>
        <w:numPr>
          <w:ilvl w:val="0"/>
          <w:numId w:val="17"/>
        </w:numPr>
        <w:spacing w:after="240"/>
        <w:ind w:left="72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Gambaran Umum Kebijakan Pelayanan Informasi Publik</w:t>
      </w:r>
    </w:p>
    <w:p w:rsidR="00CB4299" w:rsidRPr="00EC3858" w:rsidRDefault="00CB4299" w:rsidP="00EC3858">
      <w:pPr>
        <w:spacing w:after="24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Dalam rangka mewujudkan pemerintahan yang baik (good governance), keterbukaan informasi publik menjadi salah satu langkah penting yang tidak dapat dipisahkan dari fungsi badan publik atau institusi pemerintahan</w:t>
      </w:r>
      <w:r w:rsidR="00D46E1A" w:rsidRPr="00EC3858">
        <w:rPr>
          <w:rFonts w:ascii="Tahoma" w:hAnsi="Tahoma" w:cs="Tahoma"/>
          <w:sz w:val="24"/>
          <w:szCs w:val="24"/>
        </w:rPr>
        <w:t xml:space="preserve">. </w:t>
      </w:r>
      <w:r w:rsidRPr="00EC3858">
        <w:rPr>
          <w:rFonts w:ascii="Tahoma" w:hAnsi="Tahoma" w:cs="Tahoma"/>
          <w:sz w:val="24"/>
          <w:szCs w:val="24"/>
        </w:rPr>
        <w:t>Atas dasar itulah pemerintah telah mengesahkan Undang-Undang Nomor 14 Tahun 2008 yang membahas tentang pembentukan Keterbukaan Informasi Publik (UU KIP).</w:t>
      </w:r>
    </w:p>
    <w:p w:rsidR="0018766E" w:rsidRPr="00EC3858" w:rsidRDefault="00CB4299" w:rsidP="00EC3858">
      <w:pPr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</w:r>
      <w:r w:rsidR="00C22CF1" w:rsidRPr="00EC3858">
        <w:rPr>
          <w:rFonts w:ascii="Tahoma" w:hAnsi="Tahoma" w:cs="Tahoma"/>
          <w:sz w:val="24"/>
          <w:szCs w:val="24"/>
        </w:rPr>
        <w:t xml:space="preserve">Untuk mendukung hal tersebut, pemerintah telah membuat kebijakan tentang pembentukan Pejabat Pengelola Informasi dan Dokumentasi (PPID) disemua instansinya, tak terkecuali di Dinas Komunikasi dan Informatika Kota Madiun </w:t>
      </w:r>
      <w:r w:rsidR="0018766E" w:rsidRPr="00EC3858">
        <w:rPr>
          <w:rFonts w:ascii="Tahoma" w:hAnsi="Tahoma" w:cs="Tahoma"/>
          <w:sz w:val="24"/>
          <w:szCs w:val="24"/>
        </w:rPr>
        <w:t>yang dibentuk dengan diterbitkannya Surat Keputusan Kepala Dinas Komunikasi dan Informatika Kota Madiun No.</w:t>
      </w:r>
      <w:r w:rsidR="00DC379E">
        <w:rPr>
          <w:rFonts w:ascii="Tahoma" w:hAnsi="Tahoma" w:cs="Tahoma"/>
          <w:sz w:val="24"/>
          <w:szCs w:val="24"/>
        </w:rPr>
        <w:t xml:space="preserve"> 042 - 401.109 / 2922 / 2017</w:t>
      </w:r>
      <w:r w:rsidR="0018766E" w:rsidRPr="00EC3858">
        <w:rPr>
          <w:rFonts w:ascii="Tahoma" w:hAnsi="Tahoma" w:cs="Tahoma"/>
          <w:sz w:val="24"/>
          <w:szCs w:val="24"/>
        </w:rPr>
        <w:t xml:space="preserve"> tentang Struktur Organisasi dan Uraian Tugas PPID Pembantu Organisasi Perangkat Daerah (OPD) Dinas Komunikasi dan Informatika Kota Madiun.</w:t>
      </w:r>
    </w:p>
    <w:p w:rsidR="0018766E" w:rsidRPr="00EC3858" w:rsidRDefault="0018766E" w:rsidP="00EC3858">
      <w:pPr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Dengan adanya Surat Keputusan tersebut diharapkan pelaksanaan PPID Pembantu Dinas Komunikasi dan Informatika Kota Madiun dapat lebih terawasi oleh Atasan PPID Pembantu sehingga mampu melayani masyarakat dengan lebih baik.</w:t>
      </w:r>
    </w:p>
    <w:p w:rsidR="005A168C" w:rsidRPr="00EC3858" w:rsidRDefault="005D61F3" w:rsidP="00EC3858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900" w:hanging="90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Gambaran Umum Pelaksanaan Informasi Publik</w:t>
      </w:r>
    </w:p>
    <w:p w:rsidR="005A168C" w:rsidRPr="00EC3858" w:rsidRDefault="005A168C" w:rsidP="00EC3858">
      <w:pPr>
        <w:tabs>
          <w:tab w:val="left" w:pos="72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PPID Pembantu tidak memiliki ruang tersendiri dan petugas khusus dalam melakukan pelayanan. Karena pada dasarnya jabatan PPID Pembantu merangkap jabatan yang telah ada (</w:t>
      </w:r>
      <w:r w:rsidRPr="004027B4">
        <w:rPr>
          <w:rFonts w:ascii="Tahoma" w:hAnsi="Tahoma" w:cs="Tahoma"/>
          <w:i/>
          <w:sz w:val="24"/>
          <w:szCs w:val="24"/>
        </w:rPr>
        <w:t>ex officio</w:t>
      </w:r>
      <w:r w:rsidRPr="00EC3858">
        <w:rPr>
          <w:rFonts w:ascii="Tahoma" w:hAnsi="Tahoma" w:cs="Tahoma"/>
          <w:sz w:val="24"/>
          <w:szCs w:val="24"/>
        </w:rPr>
        <w:t xml:space="preserve">). Hal ini juga yang mendasari tidak adanya anggaran khusus bagi PPID Pembantu di Dinas Komunikasi dan Informatika Kota Madiun. </w:t>
      </w:r>
    </w:p>
    <w:p w:rsidR="00A32A44" w:rsidRPr="00EC3858" w:rsidRDefault="005A168C" w:rsidP="00EC3858">
      <w:pPr>
        <w:tabs>
          <w:tab w:val="left" w:pos="72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Berikut</w:t>
      </w:r>
      <w:r w:rsidRPr="00EC3858">
        <w:rPr>
          <w:rFonts w:ascii="Tahoma" w:hAnsi="Tahoma" w:cs="Tahoma"/>
          <w:b/>
          <w:sz w:val="24"/>
          <w:szCs w:val="24"/>
        </w:rPr>
        <w:t xml:space="preserve"> </w:t>
      </w:r>
      <w:r w:rsidR="00A32A44" w:rsidRPr="00EC3858">
        <w:rPr>
          <w:rFonts w:ascii="Tahoma" w:hAnsi="Tahoma" w:cs="Tahoma"/>
          <w:sz w:val="24"/>
          <w:szCs w:val="24"/>
        </w:rPr>
        <w:t xml:space="preserve">Struktur Organisasi </w:t>
      </w:r>
      <w:r w:rsidRPr="00EC3858">
        <w:rPr>
          <w:rFonts w:ascii="Tahoma" w:hAnsi="Tahoma" w:cs="Tahoma"/>
          <w:sz w:val="24"/>
          <w:szCs w:val="24"/>
        </w:rPr>
        <w:t>PPID Pembantu Dinas Komunikasi dan Informatika Kota Madiun</w:t>
      </w:r>
      <w:r w:rsidR="004027B4">
        <w:rPr>
          <w:rFonts w:ascii="Tahoma" w:hAnsi="Tahoma" w:cs="Tahoma"/>
          <w:sz w:val="24"/>
          <w:szCs w:val="24"/>
        </w:rPr>
        <w:t>.</w:t>
      </w:r>
    </w:p>
    <w:p w:rsidR="00C62E05" w:rsidRPr="00EC3858" w:rsidRDefault="00C62E05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CF62EB" w:rsidRPr="00EC3858" w:rsidRDefault="00CF62EB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CF62EB" w:rsidRPr="00EC3858" w:rsidRDefault="00CF62EB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CF62EB" w:rsidRDefault="00CF62EB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EC3858" w:rsidRDefault="00EC3858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EC3858" w:rsidRDefault="00EC3858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EC3858" w:rsidRDefault="00EC3858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EC3858" w:rsidRDefault="00EC3858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4027B4" w:rsidRDefault="004027B4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7B0232" w:rsidRDefault="007B0232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7B0232" w:rsidRPr="00EC3858" w:rsidRDefault="007B0232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CF62EB" w:rsidRPr="00EC3858" w:rsidRDefault="00CF62EB" w:rsidP="00EC3858">
      <w:pPr>
        <w:tabs>
          <w:tab w:val="left" w:pos="720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:rsidR="00C47043" w:rsidRPr="00EC3858" w:rsidRDefault="00C47043" w:rsidP="00EC3858">
      <w:pPr>
        <w:ind w:left="5103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  <w:lang w:val="id-ID"/>
        </w:rPr>
        <w:t>N</w:t>
      </w:r>
      <w:r w:rsidRPr="00EC3858">
        <w:rPr>
          <w:rFonts w:ascii="Tahoma" w:hAnsi="Tahoma" w:cs="Tahoma"/>
          <w:sz w:val="24"/>
          <w:szCs w:val="24"/>
        </w:rPr>
        <w:t>omor</w:t>
      </w:r>
      <w:r w:rsidRPr="00EC3858">
        <w:rPr>
          <w:rFonts w:ascii="Tahoma" w:hAnsi="Tahoma" w:cs="Tahoma"/>
          <w:sz w:val="24"/>
          <w:szCs w:val="24"/>
        </w:rPr>
        <w:tab/>
        <w:t>: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042.401.109/</w:t>
      </w:r>
      <w:r w:rsidR="00DC379E">
        <w:rPr>
          <w:rFonts w:ascii="Tahoma" w:hAnsi="Tahoma" w:cs="Tahoma"/>
          <w:sz w:val="24"/>
          <w:szCs w:val="24"/>
        </w:rPr>
        <w:t xml:space="preserve"> 2922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/2017</w:t>
      </w:r>
      <w:r w:rsidRPr="00EC3858">
        <w:rPr>
          <w:rFonts w:ascii="Tahoma" w:hAnsi="Tahoma" w:cs="Tahoma"/>
          <w:sz w:val="24"/>
          <w:szCs w:val="24"/>
        </w:rPr>
        <w:t xml:space="preserve"> Tanggal</w:t>
      </w:r>
      <w:r w:rsidRPr="00EC3858">
        <w:rPr>
          <w:rFonts w:ascii="Tahoma" w:hAnsi="Tahoma" w:cs="Tahoma"/>
          <w:sz w:val="24"/>
          <w:szCs w:val="24"/>
        </w:rPr>
        <w:tab/>
        <w:t>: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</w:t>
      </w:r>
      <w:r w:rsidR="004027B4">
        <w:rPr>
          <w:rFonts w:ascii="Tahoma" w:hAnsi="Tahoma" w:cs="Tahoma"/>
          <w:sz w:val="24"/>
          <w:szCs w:val="24"/>
        </w:rPr>
        <w:t xml:space="preserve">2 </w:t>
      </w:r>
      <w:r w:rsidRPr="00EC3858">
        <w:rPr>
          <w:rFonts w:ascii="Tahoma" w:hAnsi="Tahoma" w:cs="Tahoma"/>
          <w:sz w:val="24"/>
          <w:szCs w:val="24"/>
        </w:rPr>
        <w:t>Oktober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2017</w:t>
      </w:r>
    </w:p>
    <w:p w:rsidR="00C47043" w:rsidRPr="00EC3858" w:rsidRDefault="00C47043" w:rsidP="00EC3858">
      <w:pPr>
        <w:jc w:val="center"/>
        <w:rPr>
          <w:rFonts w:ascii="Tahoma" w:hAnsi="Tahoma" w:cs="Tahoma"/>
          <w:sz w:val="24"/>
          <w:szCs w:val="24"/>
          <w:lang w:val="id-ID"/>
        </w:rPr>
      </w:pPr>
    </w:p>
    <w:p w:rsidR="00C47043" w:rsidRPr="00EC3858" w:rsidRDefault="00C47043" w:rsidP="00EC3858">
      <w:pPr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C47043" w:rsidRPr="00EC3858" w:rsidRDefault="00C47043" w:rsidP="00EC3858">
      <w:pPr>
        <w:jc w:val="center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  <w:lang w:val="id-ID"/>
        </w:rPr>
        <w:t>DINAS KOMUNIKASI DAN INFORMATIKA KOTA MADIUN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871"/>
        <w:gridCol w:w="301"/>
        <w:gridCol w:w="5640"/>
      </w:tblGrid>
      <w:tr w:rsidR="00C47043" w:rsidRPr="00EC3858" w:rsidTr="002059CF">
        <w:trPr>
          <w:trHeight w:val="651"/>
        </w:trPr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  <w:vAlign w:val="center"/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vAlign w:val="center"/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786" w:type="dxa"/>
            <w:tcBorders>
              <w:bottom w:val="single" w:sz="4" w:space="0" w:color="000000"/>
            </w:tcBorders>
            <w:vAlign w:val="center"/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JABATAN DALAM DINAS</w:t>
            </w:r>
          </w:p>
        </w:tc>
      </w:tr>
      <w:tr w:rsidR="00C47043" w:rsidRPr="00EC3858" w:rsidTr="002059CF">
        <w:tc>
          <w:tcPr>
            <w:tcW w:w="580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Atasan PPID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Dinas </w:t>
            </w:r>
          </w:p>
        </w:tc>
      </w:tr>
      <w:tr w:rsidR="00C47043" w:rsidRPr="00EC3858" w:rsidTr="002059CF">
        <w:trPr>
          <w:trHeight w:val="191"/>
        </w:trPr>
        <w:tc>
          <w:tcPr>
            <w:tcW w:w="580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043" w:rsidRPr="00EC3858" w:rsidTr="002059CF">
        <w:tc>
          <w:tcPr>
            <w:tcW w:w="580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PPID Pembantu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Sekretaris Dinas 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C47043" w:rsidRPr="00EC3858" w:rsidRDefault="00C47043" w:rsidP="00EC3858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1) Kepala Bidang Pengelolaan</w:t>
            </w:r>
            <w:r w:rsidRPr="00EC3858">
              <w:rPr>
                <w:rFonts w:ascii="Tahoma" w:hAnsi="Tahoma" w:cs="Tahoma"/>
                <w:sz w:val="24"/>
                <w:szCs w:val="24"/>
              </w:rPr>
              <w:t xml:space="preserve"> Teknologi Informasi dan Komunikasi</w:t>
            </w:r>
          </w:p>
        </w:tc>
      </w:tr>
      <w:tr w:rsidR="00C47043" w:rsidRPr="00EC3858" w:rsidTr="002059CF">
        <w:tc>
          <w:tcPr>
            <w:tcW w:w="580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C47043" w:rsidRPr="00EC3858" w:rsidTr="002059CF">
        <w:tc>
          <w:tcPr>
            <w:tcW w:w="580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 xml:space="preserve">Bidang Pelayanan </w:t>
            </w: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Informasi</w:t>
            </w: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 xml:space="preserve"> dan</w:t>
            </w: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 D</w:t>
            </w: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>okumentasi</w:t>
            </w: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C47043" w:rsidRPr="00EC3858" w:rsidRDefault="00C47043" w:rsidP="00EC3858">
            <w:pPr>
              <w:numPr>
                <w:ilvl w:val="0"/>
                <w:numId w:val="18"/>
              </w:numPr>
              <w:spacing w:after="0"/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>Koordinator</w:t>
            </w:r>
          </w:p>
          <w:p w:rsidR="00C47043" w:rsidRPr="00EC3858" w:rsidRDefault="00C47043" w:rsidP="00EC3858">
            <w:pPr>
              <w:ind w:left="28"/>
              <w:rPr>
                <w:rFonts w:ascii="Tahoma" w:hAnsi="Tahoma" w:cs="Tahoma"/>
                <w:sz w:val="24"/>
                <w:szCs w:val="24"/>
              </w:rPr>
            </w:pPr>
          </w:p>
          <w:p w:rsidR="00C47043" w:rsidRPr="00EC3858" w:rsidRDefault="00C47043" w:rsidP="00EC3858">
            <w:pPr>
              <w:numPr>
                <w:ilvl w:val="0"/>
                <w:numId w:val="18"/>
              </w:numPr>
              <w:spacing w:after="0"/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>Anggota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501531158"/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Seksi </w:t>
            </w:r>
            <w:r w:rsidRPr="00EC3858">
              <w:rPr>
                <w:rFonts w:ascii="Tahoma" w:hAnsi="Tahoma" w:cs="Tahoma"/>
                <w:sz w:val="24"/>
                <w:szCs w:val="24"/>
              </w:rPr>
              <w:t>Layanan Aplikasi dan Tata Kelola Pemerintahan Elektronik</w:t>
            </w:r>
          </w:p>
          <w:bookmarkEnd w:id="0"/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Unsur s</w:t>
            </w: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 xml:space="preserve">taf </w:t>
            </w: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Seksi </w:t>
            </w:r>
            <w:r w:rsidRPr="00EC3858">
              <w:rPr>
                <w:rFonts w:ascii="Tahoma" w:hAnsi="Tahoma" w:cs="Tahoma"/>
                <w:sz w:val="24"/>
                <w:szCs w:val="24"/>
              </w:rPr>
              <w:t>Layanan Aplikasi dan Tata Kelola Pemerintahan Elektronik</w:t>
            </w:r>
          </w:p>
        </w:tc>
      </w:tr>
      <w:tr w:rsidR="00C47043" w:rsidRPr="00EC3858" w:rsidTr="002059CF">
        <w:trPr>
          <w:trHeight w:val="3566"/>
        </w:trPr>
        <w:tc>
          <w:tcPr>
            <w:tcW w:w="580" w:type="dxa"/>
            <w:tcBorders>
              <w:top w:val="nil"/>
            </w:tcBorders>
          </w:tcPr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</w:p>
        </w:tc>
        <w:tc>
          <w:tcPr>
            <w:tcW w:w="2911" w:type="dxa"/>
            <w:tcBorders>
              <w:top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  <w:p w:rsidR="00C47043" w:rsidRPr="00EC3858" w:rsidRDefault="00C47043" w:rsidP="00EC3858">
            <w:pPr>
              <w:pStyle w:val="ListParagraph"/>
              <w:numPr>
                <w:ilvl w:val="0"/>
                <w:numId w:val="19"/>
              </w:numPr>
              <w:spacing w:after="0"/>
              <w:ind w:left="323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Koordinator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Bidang Penyeselesaian Sengketa Informasi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>a. Koordinator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:rsidR="00C47043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C379E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C379E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C379E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C379E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C379E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C379E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DC379E" w:rsidRPr="00EC3858" w:rsidRDefault="00DC379E" w:rsidP="00EC38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</w:tcBorders>
          </w:tcPr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Seksi </w:t>
            </w:r>
            <w:r w:rsidRPr="00EC3858">
              <w:rPr>
                <w:rFonts w:ascii="Tahoma" w:hAnsi="Tahoma" w:cs="Tahoma"/>
                <w:sz w:val="24"/>
                <w:szCs w:val="24"/>
              </w:rPr>
              <w:t xml:space="preserve">Pengelolaan Insfrastruktur TIK dan </w:t>
            </w:r>
          </w:p>
          <w:p w:rsidR="00C47043" w:rsidRPr="00EC3858" w:rsidRDefault="00C47043" w:rsidP="00EC3858">
            <w:pPr>
              <w:ind w:left="264" w:hanging="283"/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Persandian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Unsur staf Seksi Pengelolaan </w:t>
            </w:r>
            <w:r w:rsidRPr="00EC3858">
              <w:rPr>
                <w:rFonts w:ascii="Tahoma" w:hAnsi="Tahoma" w:cs="Tahoma"/>
                <w:sz w:val="24"/>
                <w:szCs w:val="24"/>
              </w:rPr>
              <w:t>Insfrastruktur TIK dan Persandian</w:t>
            </w:r>
          </w:p>
          <w:p w:rsidR="00C47043" w:rsidRPr="00EC3858" w:rsidRDefault="00C47043" w:rsidP="00EC3858">
            <w:pPr>
              <w:ind w:left="319" w:hanging="283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</w:rPr>
              <w:t>Kepala Seksi Pengembangan Sumber Daya TIK</w:t>
            </w:r>
          </w:p>
          <w:p w:rsidR="00C47043" w:rsidRPr="00EC3858" w:rsidRDefault="00C47043" w:rsidP="00EC3858">
            <w:pPr>
              <w:rPr>
                <w:rFonts w:ascii="Tahoma" w:hAnsi="Tahoma" w:cs="Tahoma"/>
                <w:sz w:val="24"/>
                <w:szCs w:val="24"/>
              </w:rPr>
            </w:pPr>
            <w:r w:rsidRPr="00EC3858">
              <w:rPr>
                <w:rFonts w:ascii="Tahoma" w:hAnsi="Tahoma" w:cs="Tahoma"/>
                <w:sz w:val="24"/>
                <w:szCs w:val="24"/>
                <w:lang w:val="id-ID"/>
              </w:rPr>
              <w:t xml:space="preserve">Unsur staf Seksi </w:t>
            </w:r>
            <w:r w:rsidRPr="00EC3858">
              <w:rPr>
                <w:rFonts w:ascii="Tahoma" w:hAnsi="Tahoma" w:cs="Tahoma"/>
                <w:sz w:val="24"/>
                <w:szCs w:val="24"/>
              </w:rPr>
              <w:t>Pengembangan Sumber Daya TIK</w:t>
            </w:r>
          </w:p>
        </w:tc>
      </w:tr>
    </w:tbl>
    <w:p w:rsidR="00C47043" w:rsidRPr="00EC3858" w:rsidRDefault="00C47043" w:rsidP="00EC3858">
      <w:pPr>
        <w:jc w:val="both"/>
        <w:rPr>
          <w:rFonts w:ascii="Tahoma" w:hAnsi="Tahoma" w:cs="Tahoma"/>
          <w:sz w:val="24"/>
          <w:szCs w:val="24"/>
        </w:rPr>
      </w:pPr>
    </w:p>
    <w:p w:rsidR="002059CF" w:rsidRPr="00EC3858" w:rsidRDefault="002059CF" w:rsidP="00EC3858">
      <w:pPr>
        <w:ind w:firstLine="2552"/>
        <w:rPr>
          <w:rFonts w:ascii="Tahoma" w:hAnsi="Tahoma" w:cs="Tahoma"/>
          <w:sz w:val="24"/>
          <w:szCs w:val="24"/>
          <w:lang w:val="id-ID"/>
        </w:rPr>
      </w:pPr>
    </w:p>
    <w:p w:rsidR="00C47043" w:rsidRPr="00EC3858" w:rsidRDefault="002059CF" w:rsidP="00EC3858">
      <w:pPr>
        <w:ind w:left="720" w:firstLine="1620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</w:rPr>
        <w:t xml:space="preserve">    </w:t>
      </w:r>
      <w:r w:rsidR="00C47043" w:rsidRPr="00EC3858">
        <w:rPr>
          <w:rFonts w:ascii="Tahoma" w:hAnsi="Tahoma" w:cs="Tahoma"/>
          <w:sz w:val="24"/>
          <w:szCs w:val="24"/>
          <w:lang w:val="id-ID"/>
        </w:rPr>
        <w:t>L</w:t>
      </w:r>
      <w:r w:rsidR="00C47043" w:rsidRPr="00EC3858">
        <w:rPr>
          <w:rFonts w:ascii="Tahoma" w:hAnsi="Tahoma" w:cs="Tahoma"/>
          <w:sz w:val="24"/>
          <w:szCs w:val="24"/>
        </w:rPr>
        <w:t>ampiran</w:t>
      </w:r>
      <w:r w:rsidR="00C47043" w:rsidRPr="00EC3858">
        <w:rPr>
          <w:rFonts w:ascii="Tahoma" w:hAnsi="Tahoma" w:cs="Tahoma"/>
          <w:sz w:val="24"/>
          <w:szCs w:val="24"/>
          <w:lang w:val="id-ID"/>
        </w:rPr>
        <w:t xml:space="preserve"> </w:t>
      </w:r>
      <w:r w:rsidR="00C47043" w:rsidRPr="00EC3858">
        <w:rPr>
          <w:rFonts w:ascii="Tahoma" w:hAnsi="Tahoma" w:cs="Tahoma"/>
          <w:sz w:val="24"/>
          <w:szCs w:val="24"/>
        </w:rPr>
        <w:t>Keputusan</w:t>
      </w:r>
      <w:r w:rsidR="00C47043" w:rsidRPr="00EC3858">
        <w:rPr>
          <w:rFonts w:ascii="Tahoma" w:hAnsi="Tahoma" w:cs="Tahoma"/>
          <w:sz w:val="24"/>
          <w:szCs w:val="24"/>
          <w:lang w:val="id-ID"/>
        </w:rPr>
        <w:t xml:space="preserve"> Kepala Dinas Komunikasi dan Informatika </w:t>
      </w:r>
    </w:p>
    <w:p w:rsidR="00C47043" w:rsidRPr="00EC3858" w:rsidRDefault="00C47043" w:rsidP="00EC3858">
      <w:pPr>
        <w:ind w:left="5103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</w:rPr>
        <w:t>Nomor</w:t>
      </w:r>
      <w:r w:rsidRPr="00EC3858">
        <w:rPr>
          <w:rFonts w:ascii="Tahoma" w:hAnsi="Tahoma" w:cs="Tahoma"/>
          <w:sz w:val="24"/>
          <w:szCs w:val="24"/>
        </w:rPr>
        <w:tab/>
        <w:t>: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042.401.109/</w:t>
      </w:r>
      <w:r w:rsidR="00DC379E">
        <w:rPr>
          <w:rFonts w:ascii="Tahoma" w:hAnsi="Tahoma" w:cs="Tahoma"/>
          <w:sz w:val="24"/>
          <w:szCs w:val="24"/>
        </w:rPr>
        <w:t xml:space="preserve"> 2922 </w:t>
      </w:r>
      <w:r w:rsidRPr="00EC3858">
        <w:rPr>
          <w:rFonts w:ascii="Tahoma" w:hAnsi="Tahoma" w:cs="Tahoma"/>
          <w:sz w:val="24"/>
          <w:szCs w:val="24"/>
          <w:lang w:val="id-ID"/>
        </w:rPr>
        <w:t>/2017</w:t>
      </w:r>
    </w:p>
    <w:p w:rsidR="00C47043" w:rsidRPr="00EC3858" w:rsidRDefault="00C47043" w:rsidP="00EC3858">
      <w:pPr>
        <w:ind w:left="5103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</w:rPr>
        <w:t>Tanggal</w:t>
      </w:r>
      <w:r w:rsidRPr="00EC3858">
        <w:rPr>
          <w:rFonts w:ascii="Tahoma" w:hAnsi="Tahoma" w:cs="Tahoma"/>
          <w:sz w:val="24"/>
          <w:szCs w:val="24"/>
        </w:rPr>
        <w:tab/>
        <w:t>: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</w:t>
      </w:r>
      <w:r w:rsidR="004027B4">
        <w:rPr>
          <w:rFonts w:ascii="Tahoma" w:hAnsi="Tahoma" w:cs="Tahoma"/>
          <w:sz w:val="24"/>
          <w:szCs w:val="24"/>
        </w:rPr>
        <w:t xml:space="preserve">2 </w:t>
      </w:r>
      <w:r w:rsidRPr="00EC3858">
        <w:rPr>
          <w:rFonts w:ascii="Tahoma" w:hAnsi="Tahoma" w:cs="Tahoma"/>
          <w:sz w:val="24"/>
          <w:szCs w:val="24"/>
        </w:rPr>
        <w:t>Oktober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 2017</w:t>
      </w:r>
    </w:p>
    <w:p w:rsidR="00C47043" w:rsidRPr="00EC3858" w:rsidRDefault="00C47043" w:rsidP="00EC3858">
      <w:pPr>
        <w:spacing w:before="120"/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STRUKTUR ORGANISASI</w:t>
      </w:r>
    </w:p>
    <w:p w:rsidR="00C47043" w:rsidRPr="00EC3858" w:rsidRDefault="00C47043" w:rsidP="00EC3858">
      <w:pPr>
        <w:spacing w:before="120"/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C47043" w:rsidRPr="00EC3858" w:rsidRDefault="00C47043" w:rsidP="00EC3858">
      <w:pPr>
        <w:spacing w:before="120"/>
        <w:jc w:val="center"/>
        <w:rPr>
          <w:rFonts w:ascii="Tahoma" w:hAnsi="Tahoma" w:cs="Tahoma"/>
          <w:sz w:val="24"/>
          <w:szCs w:val="24"/>
          <w:lang w:val="id-ID"/>
        </w:rPr>
      </w:pPr>
      <w:r w:rsidRPr="00EC3858">
        <w:rPr>
          <w:rFonts w:ascii="Tahoma" w:hAnsi="Tahoma" w:cs="Tahoma"/>
          <w:sz w:val="24"/>
          <w:szCs w:val="24"/>
          <w:lang w:val="id-ID"/>
        </w:rPr>
        <w:t xml:space="preserve">DINAS KOMUNIKASI DAN INFORMATIKA </w:t>
      </w:r>
    </w:p>
    <w:p w:rsidR="006E252B" w:rsidRPr="00EC3858" w:rsidRDefault="00464D15" w:rsidP="00EC3858">
      <w:pPr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2332800</wp:posOffset>
                </wp:positionH>
                <wp:positionV relativeFrom="paragraph">
                  <wp:posOffset>300160</wp:posOffset>
                </wp:positionV>
                <wp:extent cx="1572260" cy="511200"/>
                <wp:effectExtent l="0" t="0" r="27940" b="2222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5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3B" w:rsidRPr="003F5252" w:rsidRDefault="005A2E3B" w:rsidP="00FC7DA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Atasan PPID Pembantu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83.7pt;margin-top:23.65pt;width:123.8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">
                <v:textbox>
                  <w:txbxContent>
                    <w:p w:rsidR="005A2E3B" w:rsidRPr="003F5252" w:rsidRDefault="005A2E3B" w:rsidP="00FC7DA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Atasan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PPID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Pembantu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2A44" w:rsidRPr="00EC3858" w:rsidRDefault="00A32A44" w:rsidP="00EC3858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:rsidR="00733D08" w:rsidRPr="00EC3858" w:rsidRDefault="00C47043" w:rsidP="00EC3858">
      <w:pPr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3139200</wp:posOffset>
                </wp:positionH>
                <wp:positionV relativeFrom="paragraph">
                  <wp:posOffset>45550</wp:posOffset>
                </wp:positionV>
                <wp:extent cx="0" cy="633600"/>
                <wp:effectExtent l="0" t="0" r="38100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3C058" id="Straight Connector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3.6pt" to="247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" strokecolor="black [3040]"/>
            </w:pict>
          </mc:Fallback>
        </mc:AlternateContent>
      </w:r>
      <w:r w:rsidR="00464D15"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3487420</wp:posOffset>
                </wp:positionV>
                <wp:extent cx="1165860" cy="993775"/>
                <wp:effectExtent l="12065" t="7620" r="12700" b="825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3B" w:rsidRPr="003F5252" w:rsidRDefault="005A2E3B" w:rsidP="000C4CD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Bidang Pelayanan Informasi dan Dokumentasi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17.05pt;margin-top:274.6pt;width:91.8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">
                <v:textbox>
                  <w:txbxContent>
                    <w:p w:rsidR="005A2E3B" w:rsidRPr="003F5252" w:rsidRDefault="005A2E3B" w:rsidP="000C4CD4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Bidang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Pelayanan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Informasi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Dokumentasi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64D15"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2990850</wp:posOffset>
                </wp:positionV>
                <wp:extent cx="0" cy="583565"/>
                <wp:effectExtent l="6350" t="6350" r="12700" b="1016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86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7pt;margin-top:235.5pt;width:0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i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"/>
            </w:pict>
          </mc:Fallback>
        </mc:AlternateContent>
      </w:r>
      <w:r w:rsidR="00464D15"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2966720</wp:posOffset>
                </wp:positionV>
                <wp:extent cx="0" cy="520700"/>
                <wp:effectExtent l="12065" t="10795" r="6985" b="1143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33E8" id="AutoShape 17" o:spid="_x0000_s1026" type="#_x0000_t32" style="position:absolute;margin-left:27.95pt;margin-top:233.6pt;width:0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v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"/>
            </w:pict>
          </mc:Fallback>
        </mc:AlternateContent>
      </w:r>
      <w:r w:rsidR="00464D15"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2966720</wp:posOffset>
                </wp:positionV>
                <wp:extent cx="5194935" cy="24130"/>
                <wp:effectExtent l="12065" t="10795" r="12700" b="1270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0C45" id="AutoShape 16" o:spid="_x0000_s1026" type="#_x0000_t32" style="position:absolute;margin-left:27.95pt;margin-top:233.6pt;width:409.05pt;height: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"/>
            </w:pict>
          </mc:Fallback>
        </mc:AlternateContent>
      </w:r>
      <w:r w:rsidR="00464D15"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3543300</wp:posOffset>
                </wp:positionV>
                <wp:extent cx="1119505" cy="937895"/>
                <wp:effectExtent l="5080" t="6350" r="8890" b="825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93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3B" w:rsidRPr="003F5252" w:rsidRDefault="005A2E3B" w:rsidP="00BD468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Bidang Penyelesaian Sengketa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395.65pt;margin-top:279pt;width:88.15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">
                <v:textbox>
                  <w:txbxContent>
                    <w:p w:rsidR="005A2E3B" w:rsidRPr="003F5252" w:rsidRDefault="005A2E3B" w:rsidP="00BD468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Bidang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Penyelesaian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Sengketa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Informasi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C47043" w:rsidP="00EC3858">
      <w:pPr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2296355</wp:posOffset>
                </wp:positionH>
                <wp:positionV relativeFrom="paragraph">
                  <wp:posOffset>30490</wp:posOffset>
                </wp:positionV>
                <wp:extent cx="1572260" cy="625475"/>
                <wp:effectExtent l="8255" t="13970" r="10160" b="825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3B" w:rsidRPr="003F5252" w:rsidRDefault="005A2E3B" w:rsidP="0060326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F5252">
                              <w:rPr>
                                <w:rFonts w:ascii="Tahoma" w:hAnsi="Tahoma" w:cs="Tahoma"/>
                              </w:rPr>
                              <w:t>PPID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Pembantu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180.8pt;margin-top:2.4pt;width:123.8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">
                <v:textbox>
                  <w:txbxContent>
                    <w:p w:rsidR="005A2E3B" w:rsidRPr="003F5252" w:rsidRDefault="005A2E3B" w:rsidP="0060326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F5252">
                        <w:rPr>
                          <w:rFonts w:ascii="Tahoma" w:hAnsi="Tahoma" w:cs="Tahoma"/>
                        </w:rPr>
                        <w:t>PPID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Pembantu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C47043" w:rsidP="00EC3858">
      <w:pPr>
        <w:jc w:val="center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3139200</wp:posOffset>
                </wp:positionH>
                <wp:positionV relativeFrom="paragraph">
                  <wp:posOffset>13325</wp:posOffset>
                </wp:positionV>
                <wp:extent cx="0" cy="2188800"/>
                <wp:effectExtent l="0" t="0" r="38100" b="215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07113" id="Straight Connector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.05pt" to="247.2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" strokecolor="black [3040]"/>
            </w:pict>
          </mc:Fallback>
        </mc:AlternateContent>
      </w:r>
    </w:p>
    <w:p w:rsidR="00733D08" w:rsidRPr="00EC3858" w:rsidRDefault="001F0E75" w:rsidP="00EC3858">
      <w:pPr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3139200</wp:posOffset>
                </wp:positionH>
                <wp:positionV relativeFrom="paragraph">
                  <wp:posOffset>302110</wp:posOffset>
                </wp:positionV>
                <wp:extent cx="8568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F00D" id="Straight Connector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23.8pt" to="31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" strokecolor="#4579b8 [3044]"/>
            </w:pict>
          </mc:Fallback>
        </mc:AlternateContent>
      </w: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16610</wp:posOffset>
                </wp:positionV>
                <wp:extent cx="1520825" cy="504190"/>
                <wp:effectExtent l="0" t="0" r="22225" b="1016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3B" w:rsidRPr="003F5252" w:rsidRDefault="005A2E3B" w:rsidP="0060326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Sekretaris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314.8pt;margin-top:1.3pt;width:119.7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">
                <v:textbox>
                  <w:txbxContent>
                    <w:p w:rsidR="005A2E3B" w:rsidRPr="003F5252" w:rsidRDefault="005A2E3B" w:rsidP="0060326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Sekretaris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1F0E75" w:rsidP="00EC3858">
      <w:pPr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2512890</wp:posOffset>
                </wp:positionH>
                <wp:positionV relativeFrom="paragraph">
                  <wp:posOffset>266215</wp:posOffset>
                </wp:positionV>
                <wp:extent cx="1288415" cy="993775"/>
                <wp:effectExtent l="5715" t="7620" r="10795" b="825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E3B" w:rsidRPr="003F5252" w:rsidRDefault="005A2E3B" w:rsidP="00BD468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Bidang Pengolah Data dan Klasifikasi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197.85pt;margin-top:20.95pt;width:101.45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">
                <v:textbox>
                  <w:txbxContent>
                    <w:p w:rsidR="005A2E3B" w:rsidRPr="003F5252" w:rsidRDefault="005A2E3B" w:rsidP="00BD468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Bidang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Pengolah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Data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Klasifikasi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Informasi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rPr>
          <w:rFonts w:ascii="Tahoma" w:hAnsi="Tahoma" w:cs="Tahoma"/>
          <w:sz w:val="24"/>
          <w:szCs w:val="24"/>
        </w:rPr>
      </w:pPr>
    </w:p>
    <w:p w:rsidR="00733D08" w:rsidRPr="00EC3858" w:rsidRDefault="00733D08" w:rsidP="00EC3858">
      <w:pPr>
        <w:tabs>
          <w:tab w:val="left" w:pos="965"/>
        </w:tabs>
        <w:rPr>
          <w:rFonts w:ascii="Tahoma" w:hAnsi="Tahoma" w:cs="Tahoma"/>
          <w:sz w:val="24"/>
          <w:szCs w:val="24"/>
        </w:rPr>
      </w:pPr>
    </w:p>
    <w:p w:rsidR="000C4CD4" w:rsidRPr="00EC3858" w:rsidRDefault="00F84AE3" w:rsidP="00EC3858">
      <w:pPr>
        <w:tabs>
          <w:tab w:val="left" w:pos="720"/>
          <w:tab w:val="left" w:pos="90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</w:r>
      <w:r w:rsidR="000C4CD4" w:rsidRPr="00EC3858">
        <w:rPr>
          <w:rFonts w:ascii="Tahoma" w:hAnsi="Tahoma" w:cs="Tahoma"/>
          <w:sz w:val="24"/>
          <w:szCs w:val="24"/>
        </w:rPr>
        <w:t xml:space="preserve">Dalam SK tersebut tercantum bahwa </w:t>
      </w:r>
      <w:r w:rsidR="00F76212" w:rsidRPr="00EC3858">
        <w:rPr>
          <w:rFonts w:ascii="Tahoma" w:hAnsi="Tahoma" w:cs="Tahoma"/>
          <w:sz w:val="24"/>
          <w:szCs w:val="24"/>
        </w:rPr>
        <w:t xml:space="preserve">Kepala </w:t>
      </w:r>
      <w:r w:rsidR="000C4CD4" w:rsidRPr="00EC3858">
        <w:rPr>
          <w:rFonts w:ascii="Tahoma" w:hAnsi="Tahoma" w:cs="Tahoma"/>
          <w:sz w:val="24"/>
          <w:szCs w:val="24"/>
        </w:rPr>
        <w:t xml:space="preserve">Dinas Komunikasi dan Informatika Kota Madiun bertindak sebagai Atasan PPID Pembantu dimana beliau bertanggung jawab dan mengawasi kinerja PPID Pembantu </w:t>
      </w:r>
      <w:r w:rsidR="00F76212" w:rsidRPr="00EC3858">
        <w:rPr>
          <w:rFonts w:ascii="Tahoma" w:hAnsi="Tahoma" w:cs="Tahoma"/>
          <w:sz w:val="24"/>
          <w:szCs w:val="24"/>
        </w:rPr>
        <w:t xml:space="preserve">Dinas Komunikasi dan Informatika Kota Madiun. </w:t>
      </w:r>
    </w:p>
    <w:p w:rsidR="00F76212" w:rsidRPr="00EC3858" w:rsidRDefault="00F76212" w:rsidP="00EC3858">
      <w:p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 xml:space="preserve">Sementara </w:t>
      </w:r>
      <w:r w:rsidR="00F84AE3" w:rsidRPr="00EC3858">
        <w:rPr>
          <w:rFonts w:ascii="Tahoma" w:hAnsi="Tahoma" w:cs="Tahoma"/>
          <w:sz w:val="24"/>
          <w:szCs w:val="24"/>
        </w:rPr>
        <w:t>k</w:t>
      </w:r>
      <w:r w:rsidR="008F368B">
        <w:rPr>
          <w:rFonts w:ascii="Tahoma" w:hAnsi="Tahoma" w:cs="Tahoma"/>
          <w:sz w:val="24"/>
          <w:szCs w:val="24"/>
        </w:rPr>
        <w:t>etua</w:t>
      </w:r>
      <w:r w:rsidRPr="00EC3858">
        <w:rPr>
          <w:rFonts w:ascii="Tahoma" w:hAnsi="Tahoma" w:cs="Tahoma"/>
          <w:sz w:val="24"/>
          <w:szCs w:val="24"/>
        </w:rPr>
        <w:t xml:space="preserve"> PPID Pembantu dijabat oleh Sekretaris Dinas Komunikasi dan Informatika Kota Madiun</w:t>
      </w:r>
      <w:r w:rsidR="00F84AE3" w:rsidRPr="00EC3858">
        <w:rPr>
          <w:rFonts w:ascii="Tahoma" w:hAnsi="Tahoma" w:cs="Tahoma"/>
          <w:sz w:val="24"/>
          <w:szCs w:val="24"/>
        </w:rPr>
        <w:t xml:space="preserve"> dan sekretaris PPID Pembantu dijabat oleh Kepala Bidang Pengelolaan Teknologi Informasi dan Komunikasi.</w:t>
      </w:r>
    </w:p>
    <w:p w:rsidR="002059CF" w:rsidRPr="00EC3858" w:rsidRDefault="00F84AE3" w:rsidP="00EC3858">
      <w:pPr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 xml:space="preserve">PPID Pembantu Dinas Komunikasi dan Informatika Kota Madiun terdapat 3 (tiga) bidang yaitu Bidang Pelayanan Informasi dan Dokumentasi dikoordinator oleh  </w:t>
      </w:r>
      <w:r w:rsidRPr="00EC3858">
        <w:rPr>
          <w:rFonts w:ascii="Tahoma" w:hAnsi="Tahoma" w:cs="Tahoma"/>
          <w:sz w:val="24"/>
          <w:szCs w:val="24"/>
          <w:lang w:val="id-ID"/>
        </w:rPr>
        <w:t xml:space="preserve">Kepala Seksi </w:t>
      </w:r>
      <w:r w:rsidRPr="00EC3858">
        <w:rPr>
          <w:rFonts w:ascii="Tahoma" w:hAnsi="Tahoma" w:cs="Tahoma"/>
          <w:sz w:val="24"/>
          <w:szCs w:val="24"/>
        </w:rPr>
        <w:t>Layanan Aplikasi dan Tata Kelola Pemerintahan Elektronik</w:t>
      </w:r>
      <w:r w:rsidR="002059CF" w:rsidRPr="00EC3858">
        <w:rPr>
          <w:rFonts w:ascii="Tahoma" w:hAnsi="Tahoma" w:cs="Tahoma"/>
          <w:sz w:val="24"/>
          <w:szCs w:val="24"/>
        </w:rPr>
        <w:t xml:space="preserve">, Bidang Pengolah Data dan Klasifikasi Informasi dikoordinator oleh Kepala </w:t>
      </w:r>
      <w:r w:rsidR="002059CF" w:rsidRPr="00EC3858">
        <w:rPr>
          <w:rFonts w:ascii="Tahoma" w:hAnsi="Tahoma" w:cs="Tahoma"/>
          <w:sz w:val="24"/>
          <w:szCs w:val="24"/>
          <w:lang w:val="id-ID"/>
        </w:rPr>
        <w:t xml:space="preserve">Seksi </w:t>
      </w:r>
      <w:r w:rsidR="002059CF" w:rsidRPr="00EC3858">
        <w:rPr>
          <w:rFonts w:ascii="Tahoma" w:hAnsi="Tahoma" w:cs="Tahoma"/>
          <w:sz w:val="24"/>
          <w:szCs w:val="24"/>
        </w:rPr>
        <w:t xml:space="preserve">Pengelolaan Insfrastruktur TIK dan Persandian, dan Bidang </w:t>
      </w:r>
      <w:r w:rsidR="002059CF" w:rsidRPr="00EC3858">
        <w:rPr>
          <w:rFonts w:ascii="Tahoma" w:hAnsi="Tahoma" w:cs="Tahoma"/>
          <w:sz w:val="24"/>
          <w:szCs w:val="24"/>
          <w:lang w:val="id-ID"/>
        </w:rPr>
        <w:t>Penyeselesaian Sengketa Informasi</w:t>
      </w:r>
      <w:r w:rsidR="002059CF" w:rsidRPr="00EC3858">
        <w:rPr>
          <w:rFonts w:ascii="Tahoma" w:hAnsi="Tahoma" w:cs="Tahoma"/>
          <w:sz w:val="24"/>
          <w:szCs w:val="24"/>
        </w:rPr>
        <w:t xml:space="preserve"> dikoordinator oleh Kepala Seksi Pengembangan Sumber Daya TIK. </w:t>
      </w:r>
    </w:p>
    <w:p w:rsidR="002059CF" w:rsidRPr="00EC3858" w:rsidRDefault="002059CF" w:rsidP="00EC3858">
      <w:pPr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Dalam pelaksanaan pelayanan informasi publi</w:t>
      </w:r>
      <w:r w:rsidR="00E14085">
        <w:rPr>
          <w:rFonts w:ascii="Tahoma" w:hAnsi="Tahoma" w:cs="Tahoma"/>
          <w:sz w:val="24"/>
          <w:szCs w:val="24"/>
        </w:rPr>
        <w:t>k</w:t>
      </w:r>
      <w:r w:rsidRPr="00EC3858">
        <w:rPr>
          <w:rFonts w:ascii="Tahoma" w:hAnsi="Tahoma" w:cs="Tahoma"/>
          <w:sz w:val="24"/>
          <w:szCs w:val="24"/>
        </w:rPr>
        <w:t xml:space="preserve">, PPID Pembantu Dinas Komunikasi dan Informatika Kota Madiun </w:t>
      </w:r>
      <w:r w:rsidR="00973984" w:rsidRPr="00EC3858">
        <w:rPr>
          <w:rFonts w:ascii="Tahoma" w:hAnsi="Tahoma" w:cs="Tahoma"/>
          <w:sz w:val="24"/>
          <w:szCs w:val="24"/>
        </w:rPr>
        <w:t>telah memiliki beberapa Standar Prosedur Operasional (SOP) :</w:t>
      </w:r>
    </w:p>
    <w:p w:rsidR="00973984" w:rsidRPr="00EC3858" w:rsidRDefault="00973984" w:rsidP="00EC3858">
      <w:pPr>
        <w:pStyle w:val="ListParagraph"/>
        <w:numPr>
          <w:ilvl w:val="0"/>
          <w:numId w:val="20"/>
        </w:numPr>
        <w:ind w:left="270" w:hanging="27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SOP Pe</w:t>
      </w:r>
      <w:r w:rsidR="00E14085">
        <w:rPr>
          <w:rFonts w:ascii="Tahoma" w:hAnsi="Tahoma" w:cs="Tahoma"/>
          <w:sz w:val="24"/>
          <w:szCs w:val="24"/>
        </w:rPr>
        <w:t>nyusunan Daftar Informasi dan Dokumentasi Publik</w:t>
      </w:r>
    </w:p>
    <w:p w:rsidR="00973984" w:rsidRPr="00EC3858" w:rsidRDefault="00973984" w:rsidP="00EC3858">
      <w:pPr>
        <w:pStyle w:val="ListParagraph"/>
        <w:numPr>
          <w:ilvl w:val="0"/>
          <w:numId w:val="20"/>
        </w:numPr>
        <w:ind w:left="270" w:hanging="27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 xml:space="preserve">SOP </w:t>
      </w:r>
      <w:r w:rsidR="00E14085">
        <w:rPr>
          <w:rFonts w:ascii="Tahoma" w:hAnsi="Tahoma" w:cs="Tahoma"/>
          <w:sz w:val="24"/>
          <w:szCs w:val="24"/>
        </w:rPr>
        <w:t>Pelayanan Permohonan Informasi Publik</w:t>
      </w:r>
    </w:p>
    <w:p w:rsidR="005F27DA" w:rsidRDefault="005F27DA" w:rsidP="00EC3858">
      <w:pPr>
        <w:pStyle w:val="ListParagraph"/>
        <w:numPr>
          <w:ilvl w:val="0"/>
          <w:numId w:val="20"/>
        </w:numPr>
        <w:ind w:left="270" w:hanging="27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 xml:space="preserve">SOP </w:t>
      </w:r>
      <w:r w:rsidR="00E14085">
        <w:rPr>
          <w:rFonts w:ascii="Tahoma" w:hAnsi="Tahoma" w:cs="Tahoma"/>
          <w:sz w:val="24"/>
          <w:szCs w:val="24"/>
        </w:rPr>
        <w:t>Uji Konsekuensi Informasi Publik</w:t>
      </w:r>
    </w:p>
    <w:p w:rsidR="00E14085" w:rsidRDefault="00E14085" w:rsidP="00EC3858">
      <w:pPr>
        <w:pStyle w:val="ListParagraph"/>
        <w:numPr>
          <w:ilvl w:val="0"/>
          <w:numId w:val="20"/>
        </w:numPr>
        <w:ind w:left="27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SOP Penanganan Keberatan Informasi Publik</w:t>
      </w:r>
    </w:p>
    <w:p w:rsidR="00E14085" w:rsidRPr="00EC3858" w:rsidRDefault="00E14085" w:rsidP="00EC3858">
      <w:pPr>
        <w:pStyle w:val="ListParagraph"/>
        <w:numPr>
          <w:ilvl w:val="0"/>
          <w:numId w:val="20"/>
        </w:numPr>
        <w:ind w:left="27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SOP Fasilitasi Sengketa Informasi </w:t>
      </w:r>
    </w:p>
    <w:p w:rsidR="005F27DA" w:rsidRPr="00EC3858" w:rsidRDefault="005F27DA" w:rsidP="00EC3858">
      <w:pPr>
        <w:pStyle w:val="ListParagraph"/>
        <w:ind w:left="270"/>
        <w:jc w:val="both"/>
        <w:rPr>
          <w:rFonts w:ascii="Tahoma" w:hAnsi="Tahoma" w:cs="Tahoma"/>
          <w:sz w:val="24"/>
          <w:szCs w:val="24"/>
        </w:rPr>
      </w:pPr>
    </w:p>
    <w:p w:rsidR="005F27DA" w:rsidRPr="00EC3858" w:rsidRDefault="005F27DA" w:rsidP="00EC3858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PPID Pembantu Dinas Komunikasi dan Informatika Kota Madiun memiliki fasilitas yaitu :</w:t>
      </w:r>
    </w:p>
    <w:p w:rsidR="005F27DA" w:rsidRPr="00EC3858" w:rsidRDefault="005F27DA" w:rsidP="00EC3858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Meja pelayanan informasi publik</w:t>
      </w:r>
    </w:p>
    <w:p w:rsidR="005F27DA" w:rsidRPr="00EC3858" w:rsidRDefault="005F27DA" w:rsidP="00EC3858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Kursi tunggu pemohon informasi</w:t>
      </w:r>
    </w:p>
    <w:p w:rsidR="005F27DA" w:rsidRPr="00EC3858" w:rsidRDefault="005F27DA" w:rsidP="00EC3858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Telepon</w:t>
      </w:r>
    </w:p>
    <w:p w:rsidR="005F27DA" w:rsidRPr="00EC3858" w:rsidRDefault="00683799" w:rsidP="00EC3858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5F27DA" w:rsidRPr="00EC3858">
        <w:rPr>
          <w:rFonts w:ascii="Tahoma" w:hAnsi="Tahoma" w:cs="Tahoma"/>
          <w:sz w:val="24"/>
          <w:szCs w:val="24"/>
        </w:rPr>
        <w:t>nternet</w:t>
      </w:r>
      <w:r>
        <w:rPr>
          <w:rFonts w:ascii="Tahoma" w:hAnsi="Tahoma" w:cs="Tahoma"/>
          <w:sz w:val="24"/>
          <w:szCs w:val="24"/>
        </w:rPr>
        <w:t xml:space="preserve"> / Wifi</w:t>
      </w:r>
    </w:p>
    <w:p w:rsidR="00683799" w:rsidRPr="00683799" w:rsidRDefault="005F27DA" w:rsidP="00683799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Website</w:t>
      </w:r>
      <w:r w:rsidR="00E14085">
        <w:rPr>
          <w:rFonts w:ascii="Tahoma" w:hAnsi="Tahoma" w:cs="Tahoma"/>
          <w:sz w:val="24"/>
          <w:szCs w:val="24"/>
        </w:rPr>
        <w:t xml:space="preserve"> kominfo.madiunkota.go.id</w:t>
      </w:r>
    </w:p>
    <w:p w:rsidR="0058278D" w:rsidRDefault="005F27DA" w:rsidP="00683799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Faxsimil</w:t>
      </w:r>
    </w:p>
    <w:p w:rsidR="00683799" w:rsidRDefault="00683799" w:rsidP="00683799">
      <w:pPr>
        <w:pStyle w:val="ListParagraph"/>
        <w:numPr>
          <w:ilvl w:val="0"/>
          <w:numId w:val="21"/>
        </w:numPr>
        <w:tabs>
          <w:tab w:val="left" w:pos="360"/>
          <w:tab w:val="left" w:pos="450"/>
        </w:tabs>
        <w:ind w:left="90" w:hanging="9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Facebook Kominfo Madiunkota</w:t>
      </w:r>
    </w:p>
    <w:p w:rsidR="007F4E88" w:rsidRDefault="007F4E88" w:rsidP="007F4E88">
      <w:pPr>
        <w:pStyle w:val="ListParagraph"/>
        <w:tabs>
          <w:tab w:val="left" w:pos="360"/>
          <w:tab w:val="left" w:pos="450"/>
        </w:tabs>
        <w:ind w:left="90"/>
        <w:jc w:val="both"/>
        <w:rPr>
          <w:rFonts w:ascii="Tahoma" w:hAnsi="Tahoma" w:cs="Tahoma"/>
          <w:sz w:val="24"/>
          <w:szCs w:val="24"/>
        </w:rPr>
      </w:pPr>
    </w:p>
    <w:p w:rsidR="007F4E88" w:rsidRDefault="007F4E88" w:rsidP="007F4E88">
      <w:pPr>
        <w:pStyle w:val="ListParagraph"/>
        <w:tabs>
          <w:tab w:val="left" w:pos="360"/>
          <w:tab w:val="left" w:pos="450"/>
        </w:tabs>
        <w:ind w:left="9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Adapun maklumat Pelayanan Informasi Publik PPID Kota Madiun adalah</w:t>
      </w:r>
    </w:p>
    <w:p w:rsidR="005A2E3B" w:rsidRDefault="005A2E3B" w:rsidP="007F4E88">
      <w:pPr>
        <w:pStyle w:val="ListParagraph"/>
        <w:tabs>
          <w:tab w:val="left" w:pos="360"/>
          <w:tab w:val="left" w:pos="450"/>
        </w:tabs>
        <w:ind w:left="9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Kami berupaya memberikan pelayanan informasi publik dengan sungguh-sungguh untuk dapat :</w:t>
      </w:r>
    </w:p>
    <w:p w:rsidR="005A2E3B" w:rsidRDefault="005A2E3B" w:rsidP="005A2E3B">
      <w:pPr>
        <w:pStyle w:val="ListParagraph"/>
        <w:numPr>
          <w:ilvl w:val="0"/>
          <w:numId w:val="24"/>
        </w:numPr>
        <w:tabs>
          <w:tab w:val="left" w:pos="360"/>
          <w:tab w:val="left" w:pos="45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Memberikan pelayanan informasi yang cepat dan tepat waktu</w:t>
      </w:r>
    </w:p>
    <w:p w:rsidR="005A2E3B" w:rsidRDefault="005A2E3B" w:rsidP="005A2E3B">
      <w:pPr>
        <w:pStyle w:val="ListParagraph"/>
        <w:numPr>
          <w:ilvl w:val="0"/>
          <w:numId w:val="24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Memberikan kemudahan dalam mendapatkan informasi publik bidang komunikasi dan informatika yang diperlukan dengan murah dan sederhana</w:t>
      </w:r>
    </w:p>
    <w:p w:rsidR="005A2E3B" w:rsidRDefault="005A2E3B" w:rsidP="005A2E3B">
      <w:pPr>
        <w:pStyle w:val="ListParagraph"/>
        <w:numPr>
          <w:ilvl w:val="0"/>
          <w:numId w:val="24"/>
        </w:numPr>
        <w:tabs>
          <w:tab w:val="left" w:pos="360"/>
        </w:tabs>
        <w:ind w:left="36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Menyediakan dan memberikan informasi publik yang akurat, benar dan tidak menyesatkan</w:t>
      </w:r>
    </w:p>
    <w:p w:rsidR="005A2E3B" w:rsidRDefault="005A2E3B" w:rsidP="005A2E3B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540"/>
          <w:tab w:val="left" w:pos="630"/>
        </w:tabs>
        <w:ind w:left="36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Menyediakan daftar informasi publik untuk informasi yang wajib disediakan dan diumumkan</w:t>
      </w:r>
    </w:p>
    <w:p w:rsidR="005A2E3B" w:rsidRDefault="005A2E3B" w:rsidP="005A2E3B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540"/>
          <w:tab w:val="left" w:pos="630"/>
        </w:tabs>
        <w:ind w:left="36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Menyiapkan ruang dan fasilitas yang nyaman dan tertata baik</w:t>
      </w:r>
    </w:p>
    <w:p w:rsidR="005A2E3B" w:rsidRDefault="005A2E3B" w:rsidP="005A2E3B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540"/>
          <w:tab w:val="left" w:pos="630"/>
        </w:tabs>
        <w:ind w:left="36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Merespon dengan cepat permintaan informasi dan keberatan atas informasi publik yang disampaikan baik langsung maupun melalui media</w:t>
      </w:r>
    </w:p>
    <w:p w:rsidR="005A2E3B" w:rsidRPr="005A2E3B" w:rsidRDefault="005A2E3B" w:rsidP="005A2E3B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540"/>
          <w:tab w:val="left" w:pos="630"/>
        </w:tabs>
        <w:ind w:left="360" w:hanging="2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Menyiapkan petugas informasi yang berdedikasi dan siap melayani.</w:t>
      </w:r>
    </w:p>
    <w:p w:rsidR="005A2E3B" w:rsidRDefault="005A2E3B" w:rsidP="005A2E3B">
      <w:pPr>
        <w:tabs>
          <w:tab w:val="left" w:pos="270"/>
          <w:tab w:val="left" w:pos="360"/>
          <w:tab w:val="left" w:pos="540"/>
          <w:tab w:val="left" w:pos="630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Sedangkan visi dan misi PPID Kota Madiun adalah</w:t>
      </w:r>
    </w:p>
    <w:p w:rsidR="005A2E3B" w:rsidRDefault="005A2E3B" w:rsidP="005A2E3B">
      <w:pPr>
        <w:tabs>
          <w:tab w:val="left" w:pos="270"/>
          <w:tab w:val="left" w:pos="360"/>
          <w:tab w:val="left" w:pos="540"/>
          <w:tab w:val="left" w:pos="630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 :</w:t>
      </w:r>
    </w:p>
    <w:p w:rsidR="005A2E3B" w:rsidRDefault="005A2E3B" w:rsidP="005A2E3B">
      <w:pPr>
        <w:tabs>
          <w:tab w:val="left" w:pos="270"/>
          <w:tab w:val="left" w:pos="360"/>
          <w:tab w:val="left" w:pos="540"/>
          <w:tab w:val="left" w:pos="630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Terwujudnya pelayanan informasi kinerja Pelayanan Pemerintah Kota Madiun yang transparan dan bertanggung jawabsesuai peraturan perundang-undangan yang berlaku.</w:t>
      </w:r>
    </w:p>
    <w:p w:rsidR="005A2E3B" w:rsidRDefault="005A2E3B" w:rsidP="005A2E3B">
      <w:pPr>
        <w:tabs>
          <w:tab w:val="left" w:pos="270"/>
          <w:tab w:val="left" w:pos="360"/>
          <w:tab w:val="left" w:pos="540"/>
          <w:tab w:val="left" w:pos="630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Misi :</w:t>
      </w:r>
    </w:p>
    <w:p w:rsidR="005A2E3B" w:rsidRDefault="005A2E3B" w:rsidP="005A2E3B">
      <w:pPr>
        <w:tabs>
          <w:tab w:val="left" w:pos="270"/>
          <w:tab w:val="left" w:pos="360"/>
          <w:tab w:val="left" w:pos="540"/>
          <w:tab w:val="left" w:pos="630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Meningkatkan pengelolaan dan pelayanan informasi yang berkualitas </w:t>
      </w:r>
    </w:p>
    <w:p w:rsidR="007F4E88" w:rsidRPr="008F368B" w:rsidRDefault="008F368B" w:rsidP="008F368B">
      <w:pPr>
        <w:tabs>
          <w:tab w:val="left" w:pos="270"/>
          <w:tab w:val="left" w:pos="360"/>
          <w:tab w:val="left" w:pos="540"/>
          <w:tab w:val="left" w:pos="630"/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Meningkatkan insfrastruktur pelayanan dan kompetensi SDM pengelola PPID Kota Madiun.</w:t>
      </w:r>
    </w:p>
    <w:p w:rsidR="00683799" w:rsidRPr="00683799" w:rsidRDefault="00683799" w:rsidP="00683799">
      <w:pPr>
        <w:pStyle w:val="ListParagraph"/>
        <w:tabs>
          <w:tab w:val="left" w:pos="360"/>
          <w:tab w:val="left" w:pos="450"/>
        </w:tabs>
        <w:ind w:left="90"/>
        <w:jc w:val="both"/>
        <w:rPr>
          <w:rFonts w:ascii="Tahoma" w:hAnsi="Tahoma" w:cs="Tahoma"/>
          <w:sz w:val="24"/>
          <w:szCs w:val="24"/>
        </w:rPr>
      </w:pPr>
    </w:p>
    <w:p w:rsidR="005F27DA" w:rsidRPr="00EC3858" w:rsidRDefault="0058278D" w:rsidP="00EC3858">
      <w:pPr>
        <w:pStyle w:val="ListParagraph"/>
        <w:numPr>
          <w:ilvl w:val="0"/>
          <w:numId w:val="17"/>
        </w:numPr>
        <w:tabs>
          <w:tab w:val="left" w:pos="720"/>
          <w:tab w:val="left" w:pos="810"/>
        </w:tabs>
        <w:ind w:hanging="1080"/>
        <w:jc w:val="both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Rincian Pelayanan Informasi Publik</w:t>
      </w:r>
    </w:p>
    <w:p w:rsidR="0058278D" w:rsidRPr="00EC3858" w:rsidRDefault="0058278D" w:rsidP="00EC3858">
      <w:pPr>
        <w:tabs>
          <w:tab w:val="left" w:pos="72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PPID Pembantu Dinas Komunikasi dan Informatika Kota Madiun memberikan pelayanan permohonan informasi publik yang dilakukan setiap hari kerja :</w:t>
      </w:r>
    </w:p>
    <w:p w:rsidR="0058278D" w:rsidRPr="00EC3858" w:rsidRDefault="0058278D" w:rsidP="00EC3858">
      <w:pPr>
        <w:tabs>
          <w:tab w:val="left" w:pos="72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Senin s/ d Kamis</w:t>
      </w:r>
      <w:r w:rsidRPr="00EC3858">
        <w:rPr>
          <w:rFonts w:ascii="Tahoma" w:hAnsi="Tahoma" w:cs="Tahoma"/>
          <w:sz w:val="24"/>
          <w:szCs w:val="24"/>
        </w:rPr>
        <w:tab/>
        <w:t>: jam 08.00 – 15.00 WIB</w:t>
      </w:r>
    </w:p>
    <w:p w:rsidR="0058278D" w:rsidRPr="00EC3858" w:rsidRDefault="0058278D" w:rsidP="00EC3858">
      <w:pPr>
        <w:tabs>
          <w:tab w:val="left" w:pos="72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Jumat</w:t>
      </w:r>
      <w:r w:rsidRPr="00EC3858">
        <w:rPr>
          <w:rFonts w:ascii="Tahoma" w:hAnsi="Tahoma" w:cs="Tahoma"/>
          <w:sz w:val="24"/>
          <w:szCs w:val="24"/>
        </w:rPr>
        <w:tab/>
      </w:r>
      <w:r w:rsidRPr="00EC3858">
        <w:rPr>
          <w:rFonts w:ascii="Tahoma" w:hAnsi="Tahoma" w:cs="Tahoma"/>
          <w:sz w:val="24"/>
          <w:szCs w:val="24"/>
        </w:rPr>
        <w:tab/>
      </w:r>
      <w:r w:rsidRPr="00EC3858">
        <w:rPr>
          <w:rFonts w:ascii="Tahoma" w:hAnsi="Tahoma" w:cs="Tahoma"/>
          <w:sz w:val="24"/>
          <w:szCs w:val="24"/>
        </w:rPr>
        <w:tab/>
      </w:r>
      <w:r w:rsidRPr="00EC3858">
        <w:rPr>
          <w:rFonts w:ascii="Tahoma" w:hAnsi="Tahoma" w:cs="Tahoma"/>
          <w:sz w:val="24"/>
          <w:szCs w:val="24"/>
        </w:rPr>
        <w:tab/>
        <w:t>: jam 08.00 – 11.00 WIB</w:t>
      </w:r>
    </w:p>
    <w:p w:rsidR="0058278D" w:rsidRPr="00EC3858" w:rsidRDefault="0058278D" w:rsidP="00EC3858">
      <w:pPr>
        <w:tabs>
          <w:tab w:val="left" w:pos="72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 xml:space="preserve">Para pemohon informasi dapat melakukan permohonan informasi baik secara langsung ke Dinas Komunikasi dan Informatika Kota Madiun maupun melakukan permohonan informasi secara tidak langsung melalui e-mail Dinas Komunikasi dan Informatika Kota Madiu yaitu </w:t>
      </w:r>
      <w:hyperlink r:id="rId11" w:history="1">
        <w:r w:rsidRPr="00EC3858">
          <w:rPr>
            <w:rStyle w:val="Hyperlink"/>
            <w:rFonts w:ascii="Tahoma" w:hAnsi="Tahoma" w:cs="Tahoma"/>
            <w:sz w:val="24"/>
            <w:szCs w:val="24"/>
          </w:rPr>
          <w:t>kominfo.madiunkota@gmail.com</w:t>
        </w:r>
      </w:hyperlink>
      <w:r w:rsidRPr="00EC3858">
        <w:rPr>
          <w:rFonts w:ascii="Tahoma" w:hAnsi="Tahoma" w:cs="Tahoma"/>
          <w:sz w:val="24"/>
          <w:szCs w:val="24"/>
        </w:rPr>
        <w:t xml:space="preserve"> dan media sosial facebook</w:t>
      </w:r>
      <w:r w:rsidR="00B1486D" w:rsidRPr="00EC3858">
        <w:rPr>
          <w:rFonts w:ascii="Tahoma" w:hAnsi="Tahoma" w:cs="Tahoma"/>
          <w:sz w:val="24"/>
          <w:szCs w:val="24"/>
        </w:rPr>
        <w:t xml:space="preserve"> Diskominfo Madiunkota</w:t>
      </w:r>
      <w:r w:rsidRPr="00EC3858">
        <w:rPr>
          <w:rFonts w:ascii="Tahoma" w:hAnsi="Tahoma" w:cs="Tahoma"/>
          <w:sz w:val="24"/>
          <w:szCs w:val="24"/>
        </w:rPr>
        <w:t>.</w:t>
      </w:r>
    </w:p>
    <w:p w:rsidR="0058278D" w:rsidRPr="00EC3858" w:rsidRDefault="0058278D" w:rsidP="00EC3858">
      <w:pPr>
        <w:tabs>
          <w:tab w:val="left" w:pos="72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Berikut rincian permohonan informasi yang diterima oleh Dinas Komunikasi dan Informatika Kota Madiun tahun 2017 :</w:t>
      </w:r>
    </w:p>
    <w:p w:rsidR="0058278D" w:rsidRPr="00EC3858" w:rsidRDefault="0058278D" w:rsidP="00EC3858">
      <w:pPr>
        <w:pStyle w:val="ListParagraph"/>
        <w:numPr>
          <w:ilvl w:val="0"/>
          <w:numId w:val="22"/>
        </w:numPr>
        <w:tabs>
          <w:tab w:val="left" w:pos="630"/>
          <w:tab w:val="left" w:pos="810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 xml:space="preserve">Jumlah </w:t>
      </w:r>
      <w:r w:rsidR="00B1486D" w:rsidRPr="00EC3858">
        <w:rPr>
          <w:rFonts w:ascii="Tahoma" w:hAnsi="Tahoma" w:cs="Tahoma"/>
          <w:sz w:val="24"/>
          <w:szCs w:val="24"/>
        </w:rPr>
        <w:t xml:space="preserve">permohonan informasi publik melalui media elektronik (e-mail dan media sosial) sebanyak </w:t>
      </w:r>
      <w:r w:rsidR="00E14085">
        <w:rPr>
          <w:rFonts w:ascii="Tahoma" w:hAnsi="Tahoma" w:cs="Tahoma"/>
          <w:sz w:val="24"/>
          <w:szCs w:val="24"/>
        </w:rPr>
        <w:t>2</w:t>
      </w:r>
      <w:r w:rsidR="000800B3" w:rsidRPr="00EC3858">
        <w:rPr>
          <w:rFonts w:ascii="Tahoma" w:hAnsi="Tahoma" w:cs="Tahoma"/>
          <w:sz w:val="24"/>
          <w:szCs w:val="24"/>
        </w:rPr>
        <w:t xml:space="preserve"> permohonan.</w:t>
      </w:r>
    </w:p>
    <w:p w:rsidR="000800B3" w:rsidRPr="00EC3858" w:rsidRDefault="000800B3" w:rsidP="00EC3858">
      <w:pPr>
        <w:pStyle w:val="ListParagraph"/>
        <w:numPr>
          <w:ilvl w:val="0"/>
          <w:numId w:val="22"/>
        </w:numPr>
        <w:tabs>
          <w:tab w:val="left" w:pos="630"/>
          <w:tab w:val="left" w:pos="810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 xml:space="preserve">Jumlah permohonan informasi publik yang diterima secara langsung sebanyak </w:t>
      </w:r>
      <w:r w:rsidR="00E14085">
        <w:rPr>
          <w:rFonts w:ascii="Tahoma" w:hAnsi="Tahoma" w:cs="Tahoma"/>
          <w:sz w:val="24"/>
          <w:szCs w:val="24"/>
        </w:rPr>
        <w:t>5</w:t>
      </w:r>
      <w:r w:rsidRPr="00EC3858">
        <w:rPr>
          <w:rFonts w:ascii="Tahoma" w:hAnsi="Tahoma" w:cs="Tahoma"/>
          <w:sz w:val="24"/>
          <w:szCs w:val="24"/>
        </w:rPr>
        <w:t xml:space="preserve"> permohonan.</w:t>
      </w:r>
    </w:p>
    <w:p w:rsidR="000800B3" w:rsidRPr="00EC3858" w:rsidRDefault="000800B3" w:rsidP="00EC3858">
      <w:pPr>
        <w:pStyle w:val="ListParagraph"/>
        <w:numPr>
          <w:ilvl w:val="0"/>
          <w:numId w:val="22"/>
        </w:numPr>
        <w:tabs>
          <w:tab w:val="left" w:pos="630"/>
          <w:tab w:val="left" w:pos="810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 xml:space="preserve">Jumlah permohonan informasi publik yang dipenuhi sebanyak </w:t>
      </w:r>
      <w:r w:rsidR="00E14085">
        <w:rPr>
          <w:rFonts w:ascii="Tahoma" w:hAnsi="Tahoma" w:cs="Tahoma"/>
          <w:sz w:val="24"/>
          <w:szCs w:val="24"/>
        </w:rPr>
        <w:t>7</w:t>
      </w:r>
      <w:r w:rsidRPr="00EC3858">
        <w:rPr>
          <w:rFonts w:ascii="Tahoma" w:hAnsi="Tahoma" w:cs="Tahoma"/>
          <w:sz w:val="24"/>
          <w:szCs w:val="24"/>
        </w:rPr>
        <w:t xml:space="preserve"> permohonan.</w:t>
      </w:r>
    </w:p>
    <w:p w:rsidR="000800B3" w:rsidRPr="00EC3858" w:rsidRDefault="000800B3" w:rsidP="00EC3858">
      <w:pPr>
        <w:pStyle w:val="ListParagraph"/>
        <w:tabs>
          <w:tab w:val="left" w:pos="630"/>
          <w:tab w:val="left" w:pos="810"/>
        </w:tabs>
        <w:ind w:left="360"/>
        <w:jc w:val="both"/>
        <w:rPr>
          <w:rFonts w:ascii="Tahoma" w:hAnsi="Tahoma" w:cs="Tahoma"/>
          <w:sz w:val="24"/>
          <w:szCs w:val="24"/>
        </w:rPr>
      </w:pPr>
    </w:p>
    <w:p w:rsidR="002059CF" w:rsidRPr="00EC3858" w:rsidRDefault="000800B3" w:rsidP="00EC3858">
      <w:pPr>
        <w:pStyle w:val="ListParagraph"/>
        <w:numPr>
          <w:ilvl w:val="0"/>
          <w:numId w:val="17"/>
        </w:numPr>
        <w:tabs>
          <w:tab w:val="left" w:pos="810"/>
        </w:tabs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Rincian Penyelesaian Sengketa Informasi Publik</w:t>
      </w:r>
    </w:p>
    <w:p w:rsidR="000800B3" w:rsidRPr="00EC3858" w:rsidRDefault="000800B3" w:rsidP="00EC3858">
      <w:pPr>
        <w:pStyle w:val="ListParagraph"/>
        <w:tabs>
          <w:tab w:val="left" w:pos="630"/>
        </w:tabs>
        <w:jc w:val="both"/>
        <w:rPr>
          <w:rFonts w:ascii="Tahoma" w:hAnsi="Tahoma" w:cs="Tahoma"/>
          <w:sz w:val="24"/>
          <w:szCs w:val="24"/>
        </w:rPr>
      </w:pPr>
    </w:p>
    <w:p w:rsidR="000800B3" w:rsidRPr="00EC3858" w:rsidRDefault="000800B3" w:rsidP="00EC3858">
      <w:pPr>
        <w:pStyle w:val="ListParagraph"/>
        <w:tabs>
          <w:tab w:val="left" w:pos="63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Tidak ada pengajuan sengketa selama tahun 2017</w:t>
      </w:r>
    </w:p>
    <w:p w:rsidR="000800B3" w:rsidRPr="00EC3858" w:rsidRDefault="000800B3" w:rsidP="00EC3858">
      <w:pPr>
        <w:pStyle w:val="ListParagraph"/>
        <w:tabs>
          <w:tab w:val="left" w:pos="630"/>
        </w:tabs>
        <w:jc w:val="both"/>
        <w:rPr>
          <w:rFonts w:ascii="Tahoma" w:hAnsi="Tahoma" w:cs="Tahoma"/>
          <w:sz w:val="24"/>
          <w:szCs w:val="24"/>
        </w:rPr>
      </w:pPr>
    </w:p>
    <w:p w:rsidR="000800B3" w:rsidRPr="00EC3858" w:rsidRDefault="000800B3" w:rsidP="00EC3858">
      <w:pPr>
        <w:pStyle w:val="ListParagraph"/>
        <w:numPr>
          <w:ilvl w:val="0"/>
          <w:numId w:val="17"/>
        </w:numPr>
        <w:tabs>
          <w:tab w:val="left" w:pos="630"/>
        </w:tabs>
        <w:ind w:hanging="1080"/>
        <w:jc w:val="both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 xml:space="preserve">Kendala Internal dalam </w:t>
      </w:r>
      <w:r w:rsidR="00C13497" w:rsidRPr="00EC3858">
        <w:rPr>
          <w:rFonts w:ascii="Tahoma" w:hAnsi="Tahoma" w:cs="Tahoma"/>
          <w:b/>
          <w:sz w:val="24"/>
          <w:szCs w:val="24"/>
        </w:rPr>
        <w:t>P</w:t>
      </w:r>
      <w:r w:rsidRPr="00EC3858">
        <w:rPr>
          <w:rFonts w:ascii="Tahoma" w:hAnsi="Tahoma" w:cs="Tahoma"/>
          <w:b/>
          <w:sz w:val="24"/>
          <w:szCs w:val="24"/>
        </w:rPr>
        <w:t xml:space="preserve">elaksanaan </w:t>
      </w:r>
      <w:r w:rsidR="00C13497" w:rsidRPr="00EC3858">
        <w:rPr>
          <w:rFonts w:ascii="Tahoma" w:hAnsi="Tahoma" w:cs="Tahoma"/>
          <w:b/>
          <w:sz w:val="24"/>
          <w:szCs w:val="24"/>
        </w:rPr>
        <w:t>L</w:t>
      </w:r>
      <w:r w:rsidRPr="00EC3858">
        <w:rPr>
          <w:rFonts w:ascii="Tahoma" w:hAnsi="Tahoma" w:cs="Tahoma"/>
          <w:b/>
          <w:sz w:val="24"/>
          <w:szCs w:val="24"/>
        </w:rPr>
        <w:t>ayanan Informasi Publik</w:t>
      </w:r>
    </w:p>
    <w:p w:rsidR="000800B3" w:rsidRPr="00EC3858" w:rsidRDefault="000800B3" w:rsidP="00EC3858">
      <w:pPr>
        <w:tabs>
          <w:tab w:val="left" w:pos="63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Tidak ada SDM khusus yang menangani PPID Pembantu, sehingga semua pejabat dan petugas PPID Pembantu memiliki jabatan rangkap sementara mereka telah memiliki pekerjaan utama yang banyak.</w:t>
      </w:r>
    </w:p>
    <w:p w:rsidR="000800B3" w:rsidRPr="00EC3858" w:rsidRDefault="00C13497" w:rsidP="00EC3858">
      <w:pPr>
        <w:pStyle w:val="ListParagraph"/>
        <w:numPr>
          <w:ilvl w:val="0"/>
          <w:numId w:val="17"/>
        </w:numPr>
        <w:tabs>
          <w:tab w:val="left" w:pos="630"/>
        </w:tabs>
        <w:ind w:hanging="1080"/>
        <w:jc w:val="both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lastRenderedPageBreak/>
        <w:t>Kendala Eksternal dalam Pelaksanaan Layanan Informasi Publik</w:t>
      </w:r>
    </w:p>
    <w:p w:rsidR="00C13497" w:rsidRPr="00EC3858" w:rsidRDefault="00C13497" w:rsidP="00EC3858">
      <w:pPr>
        <w:tabs>
          <w:tab w:val="left" w:pos="630"/>
        </w:tabs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ab/>
        <w:t>Tidak ada kendala eksternal</w:t>
      </w:r>
    </w:p>
    <w:p w:rsidR="00C13497" w:rsidRPr="00EC3858" w:rsidRDefault="00C13497" w:rsidP="00EC3858">
      <w:pPr>
        <w:pStyle w:val="ListParagraph"/>
        <w:numPr>
          <w:ilvl w:val="0"/>
          <w:numId w:val="17"/>
        </w:numPr>
        <w:tabs>
          <w:tab w:val="left" w:pos="630"/>
          <w:tab w:val="left" w:pos="990"/>
          <w:tab w:val="left" w:pos="1170"/>
        </w:tabs>
        <w:ind w:left="630" w:hanging="630"/>
        <w:jc w:val="both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>Rekomendasi dan Rencana Tindak Lanjut untuk Meningkatkan Kualitas Pelayanan Informasi</w:t>
      </w:r>
    </w:p>
    <w:p w:rsidR="00C13497" w:rsidRPr="00EC3858" w:rsidRDefault="00C13497" w:rsidP="00EC3858">
      <w:pPr>
        <w:pStyle w:val="ListParagraph"/>
        <w:tabs>
          <w:tab w:val="left" w:pos="630"/>
          <w:tab w:val="left" w:pos="990"/>
          <w:tab w:val="left" w:pos="1170"/>
        </w:tabs>
        <w:ind w:left="630"/>
        <w:jc w:val="both"/>
        <w:rPr>
          <w:rFonts w:ascii="Tahoma" w:hAnsi="Tahoma" w:cs="Tahoma"/>
          <w:sz w:val="24"/>
          <w:szCs w:val="24"/>
        </w:rPr>
      </w:pPr>
    </w:p>
    <w:p w:rsidR="00C13497" w:rsidRPr="00EC3858" w:rsidRDefault="00C13497" w:rsidP="00EC3858">
      <w:pPr>
        <w:pStyle w:val="ListParagraph"/>
        <w:tabs>
          <w:tab w:val="left" w:pos="630"/>
          <w:tab w:val="left" w:pos="990"/>
          <w:tab w:val="left" w:pos="1170"/>
        </w:tabs>
        <w:ind w:left="63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Adapun rencana tindak lanjut pelayanan informasi publik adalah sebagai berikut :</w:t>
      </w:r>
    </w:p>
    <w:p w:rsidR="00C13497" w:rsidRPr="00EC3858" w:rsidRDefault="00C13497" w:rsidP="00EC3858">
      <w:pPr>
        <w:pStyle w:val="ListParagraph"/>
        <w:numPr>
          <w:ilvl w:val="0"/>
          <w:numId w:val="23"/>
        </w:numPr>
        <w:tabs>
          <w:tab w:val="left" w:pos="630"/>
        </w:tabs>
        <w:ind w:left="450" w:hanging="45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Memperbanyak transparansi informasi yang akan disampaikan kepada publi</w:t>
      </w:r>
      <w:r w:rsidR="00EC3858" w:rsidRPr="00EC3858">
        <w:rPr>
          <w:rFonts w:ascii="Tahoma" w:hAnsi="Tahoma" w:cs="Tahoma"/>
          <w:sz w:val="24"/>
          <w:szCs w:val="24"/>
        </w:rPr>
        <w:t>k</w:t>
      </w:r>
      <w:r w:rsidRPr="00EC3858">
        <w:rPr>
          <w:rFonts w:ascii="Tahoma" w:hAnsi="Tahoma" w:cs="Tahoma"/>
          <w:sz w:val="24"/>
          <w:szCs w:val="24"/>
        </w:rPr>
        <w:t xml:space="preserve"> khususnya tentang transparansi anggaran</w:t>
      </w:r>
      <w:r w:rsidR="00E14085">
        <w:rPr>
          <w:rFonts w:ascii="Tahoma" w:hAnsi="Tahoma" w:cs="Tahoma"/>
          <w:sz w:val="24"/>
          <w:szCs w:val="24"/>
        </w:rPr>
        <w:t>.</w:t>
      </w:r>
    </w:p>
    <w:p w:rsidR="00EC3858" w:rsidRDefault="00EC3858" w:rsidP="00EC3858">
      <w:pPr>
        <w:pStyle w:val="ListParagraph"/>
        <w:numPr>
          <w:ilvl w:val="0"/>
          <w:numId w:val="23"/>
        </w:numPr>
        <w:tabs>
          <w:tab w:val="left" w:pos="426"/>
        </w:tabs>
        <w:ind w:left="450" w:hanging="450"/>
        <w:jc w:val="both"/>
        <w:rPr>
          <w:rFonts w:ascii="Tahoma" w:hAnsi="Tahoma" w:cs="Tahoma"/>
          <w:sz w:val="24"/>
          <w:szCs w:val="24"/>
        </w:rPr>
      </w:pPr>
      <w:r w:rsidRPr="00EC3858">
        <w:rPr>
          <w:rFonts w:ascii="Tahoma" w:hAnsi="Tahoma" w:cs="Tahoma"/>
          <w:sz w:val="24"/>
          <w:szCs w:val="24"/>
        </w:rPr>
        <w:t>Peningkatan pelaksanaan standar layanan informasi di PPID pembantu.</w:t>
      </w:r>
    </w:p>
    <w:p w:rsidR="004027B4" w:rsidRDefault="004027B4" w:rsidP="00EC3858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bookmarkStart w:id="1" w:name="_GoBack"/>
      <w:bookmarkEnd w:id="1"/>
    </w:p>
    <w:p w:rsidR="008F368B" w:rsidRPr="00EC3858" w:rsidRDefault="008F368B" w:rsidP="00EC3858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EC3858" w:rsidRPr="00EC3858" w:rsidRDefault="00EC3858" w:rsidP="00EC3858">
      <w:pPr>
        <w:pStyle w:val="ListParagraph"/>
        <w:tabs>
          <w:tab w:val="left" w:pos="426"/>
        </w:tabs>
        <w:ind w:left="450"/>
        <w:jc w:val="both"/>
        <w:rPr>
          <w:rFonts w:ascii="Tahoma" w:hAnsi="Tahoma" w:cs="Tahoma"/>
          <w:sz w:val="24"/>
          <w:szCs w:val="24"/>
        </w:rPr>
      </w:pPr>
    </w:p>
    <w:p w:rsidR="00EC3858" w:rsidRPr="004027B4" w:rsidRDefault="00EC3858" w:rsidP="00EC3858">
      <w:pPr>
        <w:pStyle w:val="ListParagraph"/>
        <w:widowControl w:val="0"/>
        <w:tabs>
          <w:tab w:val="left" w:pos="7000"/>
        </w:tabs>
        <w:autoSpaceDE w:val="0"/>
        <w:autoSpaceDN w:val="0"/>
        <w:adjustRightInd w:val="0"/>
        <w:spacing w:after="0"/>
        <w:ind w:left="990" w:right="599"/>
        <w:jc w:val="both"/>
        <w:rPr>
          <w:rFonts w:ascii="Tahoma" w:hAnsi="Tahoma" w:cs="Tahoma"/>
          <w:bCs/>
          <w:sz w:val="24"/>
          <w:szCs w:val="24"/>
        </w:rPr>
      </w:pPr>
      <w:r w:rsidRPr="00EC3858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</w:t>
      </w:r>
      <w:r w:rsidR="001E41E3">
        <w:rPr>
          <w:rFonts w:ascii="Tahoma" w:hAnsi="Tahoma" w:cs="Tahoma"/>
          <w:b/>
          <w:bCs/>
          <w:sz w:val="24"/>
          <w:szCs w:val="24"/>
        </w:rPr>
        <w:t xml:space="preserve">     </w:t>
      </w:r>
      <w:r w:rsidRPr="004027B4">
        <w:rPr>
          <w:rFonts w:ascii="Tahoma" w:hAnsi="Tahoma" w:cs="Tahoma"/>
          <w:bCs/>
          <w:sz w:val="24"/>
          <w:szCs w:val="24"/>
        </w:rPr>
        <w:t>Madiun, 2</w:t>
      </w:r>
      <w:r w:rsidR="00E14085">
        <w:rPr>
          <w:rFonts w:ascii="Tahoma" w:hAnsi="Tahoma" w:cs="Tahoma"/>
          <w:bCs/>
          <w:sz w:val="24"/>
          <w:szCs w:val="24"/>
        </w:rPr>
        <w:t>7</w:t>
      </w:r>
      <w:r w:rsidRPr="004027B4">
        <w:rPr>
          <w:rFonts w:ascii="Tahoma" w:hAnsi="Tahoma" w:cs="Tahoma"/>
          <w:bCs/>
          <w:sz w:val="24"/>
          <w:szCs w:val="24"/>
        </w:rPr>
        <w:t xml:space="preserve"> Desember 2017</w:t>
      </w:r>
    </w:p>
    <w:p w:rsidR="00EC3858" w:rsidRPr="004027B4" w:rsidRDefault="00EC3858" w:rsidP="00EC3858">
      <w:pPr>
        <w:widowControl w:val="0"/>
        <w:autoSpaceDE w:val="0"/>
        <w:autoSpaceDN w:val="0"/>
        <w:adjustRightInd w:val="0"/>
        <w:spacing w:after="0"/>
        <w:ind w:left="5040" w:right="470"/>
        <w:jc w:val="both"/>
        <w:rPr>
          <w:rFonts w:ascii="Tahoma" w:hAnsi="Tahoma" w:cs="Tahoma"/>
          <w:bCs/>
          <w:sz w:val="24"/>
          <w:szCs w:val="24"/>
        </w:rPr>
      </w:pPr>
      <w:r w:rsidRPr="004027B4">
        <w:rPr>
          <w:rFonts w:ascii="Tahoma" w:hAnsi="Tahoma" w:cs="Tahoma"/>
          <w:sz w:val="24"/>
          <w:szCs w:val="24"/>
        </w:rPr>
        <w:t xml:space="preserve">    </w:t>
      </w:r>
      <w:r w:rsidR="001E41E3">
        <w:rPr>
          <w:rFonts w:ascii="Tahoma" w:hAnsi="Tahoma" w:cs="Tahoma"/>
          <w:sz w:val="24"/>
          <w:szCs w:val="24"/>
        </w:rPr>
        <w:t xml:space="preserve">      </w:t>
      </w:r>
      <w:r w:rsidRPr="004027B4">
        <w:rPr>
          <w:rFonts w:ascii="Tahoma" w:hAnsi="Tahoma" w:cs="Tahoma"/>
          <w:bCs/>
          <w:sz w:val="24"/>
          <w:szCs w:val="24"/>
        </w:rPr>
        <w:t>K</w:t>
      </w:r>
      <w:r w:rsidRPr="004027B4">
        <w:rPr>
          <w:rFonts w:ascii="Tahoma" w:hAnsi="Tahoma" w:cs="Tahoma"/>
          <w:bCs/>
          <w:spacing w:val="1"/>
          <w:sz w:val="24"/>
          <w:szCs w:val="24"/>
        </w:rPr>
        <w:t xml:space="preserve">etua </w:t>
      </w:r>
      <w:r w:rsidRPr="004027B4">
        <w:rPr>
          <w:rFonts w:ascii="Tahoma" w:hAnsi="Tahoma" w:cs="Tahoma"/>
          <w:bCs/>
          <w:sz w:val="24"/>
          <w:szCs w:val="24"/>
        </w:rPr>
        <w:t xml:space="preserve">PPID Pembantu </w:t>
      </w:r>
    </w:p>
    <w:p w:rsidR="00EC3858" w:rsidRPr="004027B4" w:rsidRDefault="004027B4" w:rsidP="00EC3858">
      <w:pPr>
        <w:widowControl w:val="0"/>
        <w:autoSpaceDE w:val="0"/>
        <w:autoSpaceDN w:val="0"/>
        <w:adjustRightInd w:val="0"/>
        <w:spacing w:after="0"/>
        <w:ind w:left="4320" w:right="4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1E41E3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</w:t>
      </w:r>
      <w:r w:rsidR="00EC3858" w:rsidRPr="004027B4">
        <w:rPr>
          <w:rFonts w:ascii="Tahoma" w:hAnsi="Tahoma" w:cs="Tahoma"/>
          <w:sz w:val="24"/>
          <w:szCs w:val="24"/>
        </w:rPr>
        <w:t xml:space="preserve">Dinas Komunikasi dan Informatika    </w:t>
      </w:r>
    </w:p>
    <w:p w:rsidR="00EC3858" w:rsidRPr="004027B4" w:rsidRDefault="00EC3858" w:rsidP="00EC3858">
      <w:pPr>
        <w:widowControl w:val="0"/>
        <w:autoSpaceDE w:val="0"/>
        <w:autoSpaceDN w:val="0"/>
        <w:adjustRightInd w:val="0"/>
        <w:spacing w:after="0"/>
        <w:ind w:left="4320" w:right="470"/>
        <w:jc w:val="both"/>
        <w:rPr>
          <w:rFonts w:ascii="Tahoma" w:hAnsi="Tahoma" w:cs="Tahoma"/>
          <w:sz w:val="24"/>
          <w:szCs w:val="24"/>
        </w:rPr>
      </w:pPr>
      <w:r w:rsidRPr="004027B4">
        <w:rPr>
          <w:rFonts w:ascii="Tahoma" w:hAnsi="Tahoma" w:cs="Tahoma"/>
          <w:sz w:val="24"/>
          <w:szCs w:val="24"/>
        </w:rPr>
        <w:t xml:space="preserve">                     </w:t>
      </w:r>
      <w:r w:rsidR="001E41E3">
        <w:rPr>
          <w:rFonts w:ascii="Tahoma" w:hAnsi="Tahoma" w:cs="Tahoma"/>
          <w:sz w:val="24"/>
          <w:szCs w:val="24"/>
        </w:rPr>
        <w:t xml:space="preserve">    </w:t>
      </w:r>
      <w:r w:rsidRPr="004027B4">
        <w:rPr>
          <w:rFonts w:ascii="Tahoma" w:hAnsi="Tahoma" w:cs="Tahoma"/>
          <w:sz w:val="24"/>
          <w:szCs w:val="24"/>
        </w:rPr>
        <w:t>Kota Madiun</w:t>
      </w:r>
    </w:p>
    <w:p w:rsidR="00EC3858" w:rsidRPr="004027B4" w:rsidRDefault="00EC3858" w:rsidP="00EC3858">
      <w:pPr>
        <w:pStyle w:val="ListParagraph"/>
        <w:widowControl w:val="0"/>
        <w:autoSpaceDE w:val="0"/>
        <w:autoSpaceDN w:val="0"/>
        <w:adjustRightInd w:val="0"/>
        <w:spacing w:before="41" w:after="0"/>
        <w:ind w:left="6030" w:right="694"/>
        <w:jc w:val="both"/>
        <w:rPr>
          <w:rFonts w:ascii="Tahoma" w:hAnsi="Tahoma" w:cs="Tahoma"/>
          <w:bCs/>
          <w:sz w:val="24"/>
          <w:szCs w:val="24"/>
        </w:rPr>
      </w:pPr>
    </w:p>
    <w:p w:rsidR="00EC3858" w:rsidRPr="00EC3858" w:rsidRDefault="00EC3858" w:rsidP="00EC3858">
      <w:pPr>
        <w:pStyle w:val="ListParagraph"/>
        <w:widowControl w:val="0"/>
        <w:autoSpaceDE w:val="0"/>
        <w:autoSpaceDN w:val="0"/>
        <w:adjustRightInd w:val="0"/>
        <w:spacing w:before="41" w:after="0"/>
        <w:ind w:left="6030" w:right="694"/>
        <w:jc w:val="both"/>
        <w:rPr>
          <w:rFonts w:ascii="Tahoma" w:hAnsi="Tahoma" w:cs="Tahoma"/>
          <w:b/>
          <w:sz w:val="24"/>
          <w:szCs w:val="24"/>
        </w:rPr>
      </w:pPr>
    </w:p>
    <w:p w:rsidR="00EC3858" w:rsidRPr="00EC3858" w:rsidRDefault="00EC3858" w:rsidP="00EC3858">
      <w:pPr>
        <w:widowControl w:val="0"/>
        <w:autoSpaceDE w:val="0"/>
        <w:autoSpaceDN w:val="0"/>
        <w:adjustRightInd w:val="0"/>
        <w:spacing w:before="81" w:after="0"/>
        <w:rPr>
          <w:rFonts w:ascii="Tahoma" w:hAnsi="Tahoma" w:cs="Tahoma"/>
          <w:b/>
          <w:sz w:val="24"/>
          <w:szCs w:val="24"/>
        </w:rPr>
      </w:pPr>
    </w:p>
    <w:p w:rsidR="00EC3858" w:rsidRPr="00EC3858" w:rsidRDefault="00EC3858" w:rsidP="00EC3858">
      <w:pPr>
        <w:pStyle w:val="ListParagraph"/>
        <w:widowControl w:val="0"/>
        <w:autoSpaceDE w:val="0"/>
        <w:autoSpaceDN w:val="0"/>
        <w:adjustRightInd w:val="0"/>
        <w:spacing w:before="81" w:after="0"/>
        <w:ind w:left="99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 xml:space="preserve">                   </w:t>
      </w:r>
    </w:p>
    <w:p w:rsidR="00EC3858" w:rsidRPr="00EC3858" w:rsidRDefault="00EC3858" w:rsidP="00EC3858">
      <w:pPr>
        <w:widowControl w:val="0"/>
        <w:autoSpaceDE w:val="0"/>
        <w:autoSpaceDN w:val="0"/>
        <w:adjustRightInd w:val="0"/>
        <w:spacing w:before="81" w:after="0"/>
        <w:ind w:left="504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bCs/>
          <w:sz w:val="24"/>
          <w:szCs w:val="24"/>
          <w:u w:val="thick"/>
        </w:rPr>
        <w:t>G</w:t>
      </w:r>
      <w:r w:rsidR="004420DC">
        <w:rPr>
          <w:rFonts w:ascii="Tahoma" w:hAnsi="Tahoma" w:cs="Tahoma"/>
          <w:b/>
          <w:bCs/>
          <w:sz w:val="24"/>
          <w:szCs w:val="24"/>
          <w:u w:val="thick"/>
        </w:rPr>
        <w:t>EMBONG</w:t>
      </w:r>
      <w:r w:rsidRPr="00EC3858">
        <w:rPr>
          <w:rFonts w:ascii="Tahoma" w:hAnsi="Tahoma" w:cs="Tahoma"/>
          <w:b/>
          <w:bCs/>
          <w:sz w:val="24"/>
          <w:szCs w:val="24"/>
          <w:u w:val="thick"/>
        </w:rPr>
        <w:t xml:space="preserve"> K</w:t>
      </w:r>
      <w:r w:rsidR="004420DC">
        <w:rPr>
          <w:rFonts w:ascii="Tahoma" w:hAnsi="Tahoma" w:cs="Tahoma"/>
          <w:b/>
          <w:bCs/>
          <w:sz w:val="24"/>
          <w:szCs w:val="24"/>
          <w:u w:val="thick"/>
        </w:rPr>
        <w:t>USDWIARTO</w:t>
      </w:r>
      <w:r w:rsidRPr="00EC3858">
        <w:rPr>
          <w:rFonts w:ascii="Tahoma" w:hAnsi="Tahoma" w:cs="Tahoma"/>
          <w:b/>
          <w:bCs/>
          <w:sz w:val="24"/>
          <w:szCs w:val="24"/>
          <w:u w:val="thick"/>
        </w:rPr>
        <w:t>, S.IP</w:t>
      </w:r>
    </w:p>
    <w:p w:rsidR="00EC3858" w:rsidRPr="00EC3858" w:rsidRDefault="00EC3858" w:rsidP="001E41E3">
      <w:pPr>
        <w:pStyle w:val="ListParagraph"/>
        <w:widowControl w:val="0"/>
        <w:tabs>
          <w:tab w:val="left" w:pos="6237"/>
        </w:tabs>
        <w:autoSpaceDE w:val="0"/>
        <w:autoSpaceDN w:val="0"/>
        <w:adjustRightInd w:val="0"/>
        <w:spacing w:before="43" w:after="0"/>
        <w:ind w:left="990" w:right="57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Pembina</w:t>
      </w:r>
      <w:r w:rsidR="001E41E3">
        <w:rPr>
          <w:rFonts w:ascii="Tahoma" w:hAnsi="Tahoma" w:cs="Tahoma"/>
          <w:b/>
          <w:sz w:val="24"/>
          <w:szCs w:val="24"/>
        </w:rPr>
        <w:t xml:space="preserve"> Tingkat I</w:t>
      </w:r>
    </w:p>
    <w:p w:rsidR="00EC3858" w:rsidRPr="00EC3858" w:rsidRDefault="00EC3858" w:rsidP="00EC3858">
      <w:pPr>
        <w:pStyle w:val="ListParagraph"/>
        <w:widowControl w:val="0"/>
        <w:tabs>
          <w:tab w:val="left" w:pos="6576"/>
        </w:tabs>
        <w:autoSpaceDE w:val="0"/>
        <w:autoSpaceDN w:val="0"/>
        <w:adjustRightInd w:val="0"/>
        <w:spacing w:before="43" w:after="0"/>
        <w:ind w:left="990" w:right="570"/>
        <w:rPr>
          <w:rFonts w:ascii="Tahoma" w:hAnsi="Tahoma" w:cs="Tahoma"/>
          <w:b/>
          <w:sz w:val="24"/>
          <w:szCs w:val="24"/>
        </w:rPr>
      </w:pPr>
      <w:r w:rsidRPr="00EC3858">
        <w:rPr>
          <w:rFonts w:ascii="Tahoma" w:hAnsi="Tahoma" w:cs="Tahoma"/>
          <w:b/>
          <w:sz w:val="24"/>
          <w:szCs w:val="24"/>
        </w:rPr>
        <w:t xml:space="preserve">                                                          NIP. 19650320 198702 1 002</w:t>
      </w:r>
    </w:p>
    <w:p w:rsidR="00EC3858" w:rsidRPr="00EC3858" w:rsidRDefault="00EC3858" w:rsidP="00EC3858">
      <w:pPr>
        <w:pStyle w:val="ListParagraph"/>
        <w:tabs>
          <w:tab w:val="left" w:pos="426"/>
        </w:tabs>
        <w:ind w:left="450"/>
        <w:jc w:val="both"/>
        <w:rPr>
          <w:rFonts w:ascii="Tahoma" w:hAnsi="Tahoma" w:cs="Tahoma"/>
          <w:b/>
          <w:sz w:val="24"/>
          <w:szCs w:val="24"/>
        </w:rPr>
      </w:pPr>
    </w:p>
    <w:p w:rsidR="00C13497" w:rsidRPr="00EC3858" w:rsidRDefault="00C13497" w:rsidP="00EC3858">
      <w:pPr>
        <w:pStyle w:val="ListParagraph"/>
        <w:tabs>
          <w:tab w:val="left" w:pos="450"/>
          <w:tab w:val="left" w:pos="630"/>
          <w:tab w:val="left" w:pos="990"/>
          <w:tab w:val="left" w:pos="1170"/>
        </w:tabs>
        <w:ind w:left="990"/>
        <w:jc w:val="both"/>
        <w:rPr>
          <w:rFonts w:ascii="Tahoma" w:hAnsi="Tahoma" w:cs="Tahoma"/>
          <w:sz w:val="24"/>
          <w:szCs w:val="24"/>
        </w:rPr>
      </w:pPr>
    </w:p>
    <w:p w:rsidR="00C13497" w:rsidRPr="00EC3858" w:rsidRDefault="00C13497" w:rsidP="00EC3858">
      <w:pPr>
        <w:pStyle w:val="ListParagraph"/>
        <w:tabs>
          <w:tab w:val="left" w:pos="630"/>
          <w:tab w:val="left" w:pos="990"/>
          <w:tab w:val="left" w:pos="1170"/>
        </w:tabs>
        <w:ind w:left="630"/>
        <w:jc w:val="both"/>
        <w:rPr>
          <w:rFonts w:ascii="Tahoma" w:hAnsi="Tahoma" w:cs="Tahoma"/>
          <w:sz w:val="24"/>
          <w:szCs w:val="24"/>
        </w:rPr>
      </w:pPr>
    </w:p>
    <w:p w:rsidR="002059CF" w:rsidRPr="00AD473B" w:rsidRDefault="002059CF" w:rsidP="002059CF">
      <w:pPr>
        <w:spacing w:line="360" w:lineRule="auto"/>
        <w:rPr>
          <w:rFonts w:ascii="Tahoma" w:hAnsi="Tahoma" w:cs="Tahoma"/>
          <w:sz w:val="24"/>
          <w:szCs w:val="24"/>
        </w:rPr>
      </w:pPr>
    </w:p>
    <w:p w:rsidR="00F84AE3" w:rsidRPr="00F84AE3" w:rsidRDefault="00F84AE3" w:rsidP="00F84AE3">
      <w:pPr>
        <w:rPr>
          <w:rFonts w:ascii="Tahoma" w:hAnsi="Tahoma" w:cs="Tahoma"/>
          <w:sz w:val="24"/>
          <w:szCs w:val="24"/>
        </w:rPr>
      </w:pPr>
    </w:p>
    <w:p w:rsidR="00F84AE3" w:rsidRDefault="00F84AE3" w:rsidP="00F84AE3">
      <w:pPr>
        <w:tabs>
          <w:tab w:val="left" w:pos="720"/>
        </w:tabs>
        <w:jc w:val="both"/>
      </w:pPr>
    </w:p>
    <w:p w:rsidR="003F5252" w:rsidRDefault="003F5252" w:rsidP="003F5252">
      <w:pPr>
        <w:pStyle w:val="ListParagraph"/>
        <w:tabs>
          <w:tab w:val="left" w:pos="965"/>
        </w:tabs>
        <w:jc w:val="both"/>
      </w:pPr>
    </w:p>
    <w:p w:rsidR="004F1654" w:rsidRDefault="004F1654" w:rsidP="004F1654">
      <w:pPr>
        <w:tabs>
          <w:tab w:val="left" w:pos="965"/>
        </w:tabs>
        <w:jc w:val="both"/>
      </w:pPr>
    </w:p>
    <w:p w:rsidR="004F1654" w:rsidRDefault="004F1654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EF77C0" w:rsidRDefault="00EF77C0" w:rsidP="003F5252">
      <w:pPr>
        <w:pStyle w:val="ListParagraph"/>
        <w:tabs>
          <w:tab w:val="left" w:pos="965"/>
        </w:tabs>
        <w:jc w:val="both"/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406FB7" w:rsidRDefault="00406FB7" w:rsidP="00F0160E">
      <w:pPr>
        <w:tabs>
          <w:tab w:val="left" w:pos="426"/>
        </w:tabs>
        <w:jc w:val="both"/>
        <w:rPr>
          <w:rFonts w:ascii="Tahoma" w:hAnsi="Tahoma" w:cs="Tahoma"/>
          <w:b/>
          <w:sz w:val="24"/>
          <w:szCs w:val="24"/>
        </w:rPr>
      </w:pPr>
    </w:p>
    <w:p w:rsidR="00A53704" w:rsidRDefault="00A53704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A53704" w:rsidP="00A53704">
      <w:pPr>
        <w:tabs>
          <w:tab w:val="left" w:pos="595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53704" w:rsidRDefault="00A53704" w:rsidP="00A53704">
      <w:pPr>
        <w:tabs>
          <w:tab w:val="left" w:pos="5959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F0160E" w:rsidRDefault="00F0160E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A53704" w:rsidRDefault="00A53704" w:rsidP="00F0160E">
      <w:pPr>
        <w:tabs>
          <w:tab w:val="left" w:pos="426"/>
        </w:tabs>
        <w:jc w:val="both"/>
        <w:rPr>
          <w:rFonts w:ascii="Tahoma" w:hAnsi="Tahoma" w:cs="Tahoma"/>
          <w:noProof/>
          <w:sz w:val="24"/>
          <w:szCs w:val="24"/>
        </w:rPr>
      </w:pPr>
    </w:p>
    <w:p w:rsidR="00A82055" w:rsidRDefault="00A82055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A82055" w:rsidRDefault="00A82055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A82055" w:rsidRDefault="00A82055" w:rsidP="00F0160E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917BC" w:rsidRDefault="006917BC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DC7180" w:rsidRDefault="00DC7180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406FB7" w:rsidRDefault="00406FB7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C62E36" w:rsidRDefault="00C62E36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917BC" w:rsidRDefault="006917BC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6917BC" w:rsidRDefault="006917BC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A82055" w:rsidRDefault="00A82055" w:rsidP="006917BC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6E1A4F" w:rsidRDefault="006E1A4F" w:rsidP="006917BC">
      <w:pPr>
        <w:rPr>
          <w:rFonts w:ascii="Tahoma" w:hAnsi="Tahoma" w:cs="Tahoma"/>
          <w:sz w:val="24"/>
          <w:szCs w:val="24"/>
        </w:rPr>
      </w:pPr>
    </w:p>
    <w:p w:rsidR="006917BC" w:rsidRDefault="006917BC" w:rsidP="006E1A4F">
      <w:pPr>
        <w:jc w:val="right"/>
        <w:rPr>
          <w:rFonts w:ascii="Tahoma" w:hAnsi="Tahoma" w:cs="Tahoma"/>
          <w:sz w:val="24"/>
          <w:szCs w:val="24"/>
        </w:rPr>
      </w:pPr>
    </w:p>
    <w:p w:rsidR="006E1A4F" w:rsidRDefault="006E1A4F" w:rsidP="006E1A4F">
      <w:pPr>
        <w:rPr>
          <w:rFonts w:ascii="Tahoma" w:hAnsi="Tahoma" w:cs="Tahoma"/>
          <w:sz w:val="24"/>
          <w:szCs w:val="24"/>
        </w:rPr>
      </w:pPr>
    </w:p>
    <w:p w:rsidR="006E1A4F" w:rsidRDefault="006E1A4F" w:rsidP="006E1A4F">
      <w:pPr>
        <w:rPr>
          <w:rFonts w:ascii="Tahoma" w:hAnsi="Tahoma" w:cs="Tahoma"/>
          <w:sz w:val="24"/>
          <w:szCs w:val="24"/>
        </w:rPr>
      </w:pPr>
    </w:p>
    <w:p w:rsidR="00C62E36" w:rsidRDefault="00C62E36" w:rsidP="006E1A4F">
      <w:pPr>
        <w:rPr>
          <w:rFonts w:ascii="Tahoma" w:hAnsi="Tahoma" w:cs="Tahoma"/>
          <w:sz w:val="24"/>
          <w:szCs w:val="24"/>
        </w:rPr>
      </w:pPr>
    </w:p>
    <w:p w:rsidR="006E1A4F" w:rsidRPr="006E1A4F" w:rsidRDefault="006E1A4F" w:rsidP="006E1A4F">
      <w:pPr>
        <w:rPr>
          <w:rFonts w:ascii="Tahoma" w:hAnsi="Tahoma" w:cs="Tahoma"/>
          <w:sz w:val="24"/>
          <w:szCs w:val="24"/>
        </w:rPr>
      </w:pPr>
    </w:p>
    <w:sectPr w:rsidR="006E1A4F" w:rsidRPr="006E1A4F" w:rsidSect="00997C80">
      <w:headerReference w:type="default" r:id="rId12"/>
      <w:footerReference w:type="default" r:id="rId13"/>
      <w:pgSz w:w="12191" w:h="18711" w:code="10000"/>
      <w:pgMar w:top="1440" w:right="1440" w:bottom="1440" w:left="1349" w:header="45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FB" w:rsidRDefault="00C702FB" w:rsidP="006917B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702FB" w:rsidRDefault="00C702FB" w:rsidP="006917B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0147"/>
      <w:docPartObj>
        <w:docPartGallery w:val="Page Numbers (Bottom of Page)"/>
        <w:docPartUnique/>
      </w:docPartObj>
    </w:sdtPr>
    <w:sdtEndPr/>
    <w:sdtContent>
      <w:p w:rsidR="005A2E3B" w:rsidRDefault="005A2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1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2E3B" w:rsidRDefault="005A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FB" w:rsidRDefault="00C702FB" w:rsidP="006917B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702FB" w:rsidRDefault="00C702FB" w:rsidP="006917B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3B" w:rsidRDefault="00997C80" w:rsidP="00997C80">
    <w:pPr>
      <w:pStyle w:val="Header"/>
      <w:pBdr>
        <w:top w:val="threeDEmboss" w:sz="24" w:space="1" w:color="auto"/>
        <w:left w:val="threeDEmboss" w:sz="24" w:space="4" w:color="auto"/>
        <w:bottom w:val="threeDEmboss" w:sz="24" w:space="0" w:color="auto"/>
        <w:right w:val="threeDEmboss" w:sz="24" w:space="4" w:color="auto"/>
      </w:pBdr>
      <w:tabs>
        <w:tab w:val="left" w:pos="1343"/>
      </w:tabs>
    </w:pPr>
    <w:r>
      <w:t>LAPORAN KINERJA PENGELOLAAN PELAYANAN INFORMASI DAN DOKUMENTASI PPID PEMBANTU DINAS KOMUNIKASI DAN INFORMATIKA KOTA MADIUN TAHUN 2017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8E3"/>
    <w:multiLevelType w:val="hybridMultilevel"/>
    <w:tmpl w:val="0650A5D0"/>
    <w:lvl w:ilvl="0" w:tplc="501A4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91904"/>
    <w:multiLevelType w:val="hybridMultilevel"/>
    <w:tmpl w:val="FAD8E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EC2"/>
    <w:multiLevelType w:val="hybridMultilevel"/>
    <w:tmpl w:val="096A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B12"/>
    <w:multiLevelType w:val="hybridMultilevel"/>
    <w:tmpl w:val="1C8EBBEA"/>
    <w:lvl w:ilvl="0" w:tplc="AE2C7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81DE7"/>
    <w:multiLevelType w:val="hybridMultilevel"/>
    <w:tmpl w:val="EE1E8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71D"/>
    <w:multiLevelType w:val="hybridMultilevel"/>
    <w:tmpl w:val="F24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F3F60"/>
    <w:multiLevelType w:val="hybridMultilevel"/>
    <w:tmpl w:val="7A24583E"/>
    <w:lvl w:ilvl="0" w:tplc="E988A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76C0"/>
    <w:multiLevelType w:val="hybridMultilevel"/>
    <w:tmpl w:val="5382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65BE"/>
    <w:multiLevelType w:val="hybridMultilevel"/>
    <w:tmpl w:val="CC9E3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4C31"/>
    <w:multiLevelType w:val="hybridMultilevel"/>
    <w:tmpl w:val="DB4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126D"/>
    <w:multiLevelType w:val="hybridMultilevel"/>
    <w:tmpl w:val="2C704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0E33"/>
    <w:multiLevelType w:val="hybridMultilevel"/>
    <w:tmpl w:val="37C01578"/>
    <w:lvl w:ilvl="0" w:tplc="DE90D3C6">
      <w:start w:val="1"/>
      <w:numFmt w:val="decimal"/>
      <w:lvlText w:val="%1."/>
      <w:lvlJc w:val="left"/>
      <w:pPr>
        <w:ind w:left="99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F5D15DD"/>
    <w:multiLevelType w:val="hybridMultilevel"/>
    <w:tmpl w:val="E2F2E466"/>
    <w:lvl w:ilvl="0" w:tplc="8CEE1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6BC4"/>
    <w:multiLevelType w:val="hybridMultilevel"/>
    <w:tmpl w:val="FF2A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2A76"/>
    <w:multiLevelType w:val="hybridMultilevel"/>
    <w:tmpl w:val="CA98A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202D"/>
    <w:multiLevelType w:val="hybridMultilevel"/>
    <w:tmpl w:val="97EA6AD0"/>
    <w:lvl w:ilvl="0" w:tplc="C25277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387192F"/>
    <w:multiLevelType w:val="hybridMultilevel"/>
    <w:tmpl w:val="A9D4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265C4"/>
    <w:multiLevelType w:val="hybridMultilevel"/>
    <w:tmpl w:val="A604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623E"/>
    <w:multiLevelType w:val="hybridMultilevel"/>
    <w:tmpl w:val="16D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07A90"/>
    <w:multiLevelType w:val="hybridMultilevel"/>
    <w:tmpl w:val="F90E3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B6F36"/>
    <w:multiLevelType w:val="multilevel"/>
    <w:tmpl w:val="9548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3" w15:restartNumberingAfterBreak="0">
    <w:nsid w:val="7761164A"/>
    <w:multiLevelType w:val="hybridMultilevel"/>
    <w:tmpl w:val="A540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3"/>
  </w:num>
  <w:num w:numId="5">
    <w:abstractNumId w:val="5"/>
  </w:num>
  <w:num w:numId="6">
    <w:abstractNumId w:val="8"/>
  </w:num>
  <w:num w:numId="7">
    <w:abstractNumId w:val="1"/>
  </w:num>
  <w:num w:numId="8">
    <w:abstractNumId w:val="21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20"/>
  </w:num>
  <w:num w:numId="20">
    <w:abstractNumId w:val="9"/>
  </w:num>
  <w:num w:numId="21">
    <w:abstractNumId w:val="7"/>
  </w:num>
  <w:num w:numId="22">
    <w:abstractNumId w:val="1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99"/>
    <w:rsid w:val="0003392D"/>
    <w:rsid w:val="000651F7"/>
    <w:rsid w:val="000800B3"/>
    <w:rsid w:val="000B0006"/>
    <w:rsid w:val="000C4CD4"/>
    <w:rsid w:val="0013528B"/>
    <w:rsid w:val="001574FB"/>
    <w:rsid w:val="0018766E"/>
    <w:rsid w:val="001C063A"/>
    <w:rsid w:val="001E41E3"/>
    <w:rsid w:val="001F0E75"/>
    <w:rsid w:val="00204D67"/>
    <w:rsid w:val="002059CF"/>
    <w:rsid w:val="00227CDA"/>
    <w:rsid w:val="00236225"/>
    <w:rsid w:val="003046BC"/>
    <w:rsid w:val="00323DA0"/>
    <w:rsid w:val="00365F70"/>
    <w:rsid w:val="00371BE2"/>
    <w:rsid w:val="0038240C"/>
    <w:rsid w:val="003C0E6E"/>
    <w:rsid w:val="003F5252"/>
    <w:rsid w:val="004027B4"/>
    <w:rsid w:val="00406FB7"/>
    <w:rsid w:val="0040767E"/>
    <w:rsid w:val="004420DC"/>
    <w:rsid w:val="00464D15"/>
    <w:rsid w:val="004B003F"/>
    <w:rsid w:val="004E5503"/>
    <w:rsid w:val="004F1654"/>
    <w:rsid w:val="0051368D"/>
    <w:rsid w:val="0058278D"/>
    <w:rsid w:val="005A168C"/>
    <w:rsid w:val="005A2E3B"/>
    <w:rsid w:val="005B0A21"/>
    <w:rsid w:val="005D6107"/>
    <w:rsid w:val="005D61F3"/>
    <w:rsid w:val="005F27DA"/>
    <w:rsid w:val="00603263"/>
    <w:rsid w:val="006626A2"/>
    <w:rsid w:val="00683799"/>
    <w:rsid w:val="006917BC"/>
    <w:rsid w:val="006E1A4F"/>
    <w:rsid w:val="006E252B"/>
    <w:rsid w:val="00700737"/>
    <w:rsid w:val="00733D08"/>
    <w:rsid w:val="00767FD7"/>
    <w:rsid w:val="0079667B"/>
    <w:rsid w:val="007A7F7A"/>
    <w:rsid w:val="007B0232"/>
    <w:rsid w:val="007F4E88"/>
    <w:rsid w:val="00832520"/>
    <w:rsid w:val="00851903"/>
    <w:rsid w:val="00863D7F"/>
    <w:rsid w:val="008674E9"/>
    <w:rsid w:val="008A05EB"/>
    <w:rsid w:val="008B1408"/>
    <w:rsid w:val="008B2707"/>
    <w:rsid w:val="008C2AE0"/>
    <w:rsid w:val="008D2300"/>
    <w:rsid w:val="008D7E86"/>
    <w:rsid w:val="008F368B"/>
    <w:rsid w:val="009656CA"/>
    <w:rsid w:val="00973984"/>
    <w:rsid w:val="00997C80"/>
    <w:rsid w:val="00A2070E"/>
    <w:rsid w:val="00A32A44"/>
    <w:rsid w:val="00A53704"/>
    <w:rsid w:val="00A82055"/>
    <w:rsid w:val="00A91433"/>
    <w:rsid w:val="00AA747C"/>
    <w:rsid w:val="00AB2210"/>
    <w:rsid w:val="00AE224A"/>
    <w:rsid w:val="00AE2BB5"/>
    <w:rsid w:val="00B1486D"/>
    <w:rsid w:val="00BC7228"/>
    <w:rsid w:val="00BD4682"/>
    <w:rsid w:val="00C13497"/>
    <w:rsid w:val="00C22CF1"/>
    <w:rsid w:val="00C252E9"/>
    <w:rsid w:val="00C32218"/>
    <w:rsid w:val="00C40A94"/>
    <w:rsid w:val="00C47043"/>
    <w:rsid w:val="00C62E05"/>
    <w:rsid w:val="00C62E36"/>
    <w:rsid w:val="00C702FB"/>
    <w:rsid w:val="00C83094"/>
    <w:rsid w:val="00CB4299"/>
    <w:rsid w:val="00CD01AD"/>
    <w:rsid w:val="00CF62EB"/>
    <w:rsid w:val="00D23D76"/>
    <w:rsid w:val="00D43972"/>
    <w:rsid w:val="00D46E1A"/>
    <w:rsid w:val="00D83C00"/>
    <w:rsid w:val="00DA5397"/>
    <w:rsid w:val="00DB2C6B"/>
    <w:rsid w:val="00DC379E"/>
    <w:rsid w:val="00DC6974"/>
    <w:rsid w:val="00DC7180"/>
    <w:rsid w:val="00DE08A9"/>
    <w:rsid w:val="00DE27F2"/>
    <w:rsid w:val="00E14085"/>
    <w:rsid w:val="00E46565"/>
    <w:rsid w:val="00E811A2"/>
    <w:rsid w:val="00E85923"/>
    <w:rsid w:val="00EB1910"/>
    <w:rsid w:val="00EC3858"/>
    <w:rsid w:val="00EF77C0"/>
    <w:rsid w:val="00F0160E"/>
    <w:rsid w:val="00F314BC"/>
    <w:rsid w:val="00F76212"/>
    <w:rsid w:val="00F82EA1"/>
    <w:rsid w:val="00F84AE3"/>
    <w:rsid w:val="00FA58F2"/>
    <w:rsid w:val="00FC7DAB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66E9"/>
  <w15:docId w15:val="{2A9D4FE8-6E83-4D8E-8937-0C4321D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BC"/>
  </w:style>
  <w:style w:type="paragraph" w:styleId="Footer">
    <w:name w:val="footer"/>
    <w:basedOn w:val="Normal"/>
    <w:link w:val="FooterChar"/>
    <w:uiPriority w:val="99"/>
    <w:unhideWhenUsed/>
    <w:rsid w:val="0069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BC"/>
  </w:style>
  <w:style w:type="character" w:styleId="Hyperlink">
    <w:name w:val="Hyperlink"/>
    <w:basedOn w:val="DefaultParagraphFont"/>
    <w:uiPriority w:val="99"/>
    <w:unhideWhenUsed/>
    <w:rsid w:val="00582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8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97C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7C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info.madiunkota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5FF446A2FA4C2D8D1ED62E8B09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1620-24EB-4CC0-B931-8C82AC68D2E6}"/>
      </w:docPartPr>
      <w:docPartBody>
        <w:p w:rsidR="0045278A" w:rsidRDefault="0010419D" w:rsidP="0010419D">
          <w:pPr>
            <w:pStyle w:val="A35FF446A2FA4C2D8D1ED62E8B09310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87840BA42AF04026A09DF88A4291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F277-E608-4436-B9F4-81421D9743A5}"/>
      </w:docPartPr>
      <w:docPartBody>
        <w:p w:rsidR="0045278A" w:rsidRDefault="0010419D" w:rsidP="0010419D">
          <w:pPr>
            <w:pStyle w:val="87840BA42AF04026A09DF88A4291D6D0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9D"/>
    <w:rsid w:val="000F1B5D"/>
    <w:rsid w:val="0010419D"/>
    <w:rsid w:val="0045278A"/>
    <w:rsid w:val="006A10D1"/>
    <w:rsid w:val="00A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FF446A2FA4C2D8D1ED62E8B093100">
    <w:name w:val="A35FF446A2FA4C2D8D1ED62E8B093100"/>
    <w:rsid w:val="0010419D"/>
  </w:style>
  <w:style w:type="paragraph" w:customStyle="1" w:styleId="87840BA42AF04026A09DF88A4291D6D0">
    <w:name w:val="87840BA42AF04026A09DF88A4291D6D0"/>
    <w:rsid w:val="00104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Dinas Komunikasi dan Informatika Kota MadiunJl. Pahlawan No. 37 MadiunPhone. (0351) 467327 Website : Kominfo.madiunkota.go.id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CF94FD-474B-4258-A169-5232A48F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Kinerja Pengelola Pelayanan Informasi dan Dokumentasi PPID Pembantu Dinas Komunikasi dan Informatika Kota Madiun Tahun 2017</vt:lpstr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Kinerja Pengelola Pelayanan Informasi dan Dokumentasi PPID Pembantu Dinas Komunikasi dan Informatika Kota Madiun Tahun 2017</dc:title>
  <dc:creator>hp</dc:creator>
  <cp:lastModifiedBy>LENOVO</cp:lastModifiedBy>
  <cp:revision>5</cp:revision>
  <cp:lastPrinted>2017-12-22T07:10:00Z</cp:lastPrinted>
  <dcterms:created xsi:type="dcterms:W3CDTF">2017-12-20T08:00:00Z</dcterms:created>
  <dcterms:modified xsi:type="dcterms:W3CDTF">2017-12-22T07:16:00Z</dcterms:modified>
</cp:coreProperties>
</file>